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75BB0" w14:textId="04F07BED" w:rsidR="00F4321E" w:rsidRPr="00F4321E" w:rsidRDefault="00F4321E" w:rsidP="00F4321E">
      <w:pPr>
        <w:spacing w:line="480" w:lineRule="auto"/>
        <w:rPr>
          <w:rFonts w:ascii="Tw Cen MT Condensed" w:hAnsi="Tw Cen MT Condensed"/>
          <w:i/>
          <w:sz w:val="20"/>
          <w:szCs w:val="20"/>
        </w:rPr>
      </w:pPr>
      <w:r>
        <w:rPr>
          <w:rFonts w:ascii="Tw Cen MT Condensed" w:hAnsi="Tw Cen MT Condensed"/>
        </w:rPr>
        <w:tab/>
      </w:r>
      <w:r>
        <w:rPr>
          <w:rFonts w:ascii="Tw Cen MT Condensed" w:hAnsi="Tw Cen MT Condensed"/>
        </w:rPr>
        <w:tab/>
      </w:r>
      <w:r>
        <w:rPr>
          <w:rFonts w:ascii="Tw Cen MT Condensed" w:hAnsi="Tw Cen MT Condensed"/>
        </w:rPr>
        <w:tab/>
      </w:r>
      <w:r>
        <w:rPr>
          <w:rFonts w:ascii="Tw Cen MT Condensed" w:hAnsi="Tw Cen MT Condensed"/>
        </w:rPr>
        <w:tab/>
      </w:r>
      <w:r>
        <w:rPr>
          <w:rFonts w:ascii="Tw Cen MT Condensed" w:hAnsi="Tw Cen MT Condensed"/>
        </w:rPr>
        <w:tab/>
      </w:r>
    </w:p>
    <w:p w14:paraId="14E2C6AD" w14:textId="37769D68" w:rsidR="00804BFE" w:rsidRDefault="002110B8" w:rsidP="00804BFE">
      <w:pPr>
        <w:rPr>
          <w:rFonts w:ascii="Tw Cen MT Condensed" w:hAnsi="Tw Cen MT Condensed"/>
        </w:rPr>
      </w:pPr>
      <w:r>
        <w:rPr>
          <w:rFonts w:ascii="Tw Cen MT Condensed" w:hAnsi="Tw Cen MT Condensed"/>
        </w:rPr>
        <w:t>This novel is rife with symbols, both physical and situational. Symbols usually also h</w:t>
      </w:r>
      <w:bookmarkStart w:id="0" w:name="_GoBack"/>
      <w:bookmarkEnd w:id="0"/>
      <w:r>
        <w:rPr>
          <w:rFonts w:ascii="Tw Cen MT Condensed" w:hAnsi="Tw Cen MT Condensed"/>
        </w:rPr>
        <w:t>ave many levels of meaning, importance to the characters in the book as well as importance to the wider world. Examine the following three symbols at both levels.</w:t>
      </w:r>
    </w:p>
    <w:tbl>
      <w:tblPr>
        <w:tblStyle w:val="TableGrid"/>
        <w:tblW w:w="0" w:type="auto"/>
        <w:tblLayout w:type="fixed"/>
        <w:tblLook w:val="04A0" w:firstRow="1" w:lastRow="0" w:firstColumn="1" w:lastColumn="0" w:noHBand="0" w:noVBand="1"/>
      </w:tblPr>
      <w:tblGrid>
        <w:gridCol w:w="355"/>
        <w:gridCol w:w="3960"/>
        <w:gridCol w:w="3576"/>
        <w:gridCol w:w="2899"/>
      </w:tblGrid>
      <w:tr w:rsidR="005F206D" w14:paraId="4651154E" w14:textId="77777777" w:rsidTr="005F206D">
        <w:tc>
          <w:tcPr>
            <w:tcW w:w="355" w:type="dxa"/>
          </w:tcPr>
          <w:p w14:paraId="17A73EBE" w14:textId="77777777" w:rsidR="005F206D" w:rsidRDefault="005F206D" w:rsidP="00804BFE">
            <w:pPr>
              <w:rPr>
                <w:rFonts w:ascii="Tw Cen MT Condensed" w:hAnsi="Tw Cen MT Condensed"/>
              </w:rPr>
            </w:pPr>
          </w:p>
        </w:tc>
        <w:tc>
          <w:tcPr>
            <w:tcW w:w="3960" w:type="dxa"/>
          </w:tcPr>
          <w:p w14:paraId="7E4E451E" w14:textId="62DE3DEC" w:rsidR="005F206D" w:rsidRDefault="005F206D" w:rsidP="00E02C70">
            <w:pPr>
              <w:jc w:val="center"/>
              <w:rPr>
                <w:rFonts w:ascii="Tw Cen MT Condensed" w:hAnsi="Tw Cen MT Condensed"/>
              </w:rPr>
            </w:pPr>
            <w:r>
              <w:rPr>
                <w:rFonts w:ascii="Tw Cen MT Condensed" w:hAnsi="Tw Cen MT Condensed"/>
              </w:rPr>
              <w:t>The Green Light</w:t>
            </w:r>
          </w:p>
        </w:tc>
        <w:tc>
          <w:tcPr>
            <w:tcW w:w="3576" w:type="dxa"/>
          </w:tcPr>
          <w:p w14:paraId="1BBE9593" w14:textId="246611BD" w:rsidR="005F206D" w:rsidRDefault="005F206D" w:rsidP="00E02C70">
            <w:pPr>
              <w:jc w:val="center"/>
              <w:rPr>
                <w:rFonts w:ascii="Tw Cen MT Condensed" w:hAnsi="Tw Cen MT Condensed"/>
              </w:rPr>
            </w:pPr>
            <w:r>
              <w:rPr>
                <w:rFonts w:ascii="Tw Cen MT Condensed" w:hAnsi="Tw Cen MT Condensed"/>
              </w:rPr>
              <w:t>The car crash</w:t>
            </w:r>
          </w:p>
        </w:tc>
        <w:tc>
          <w:tcPr>
            <w:tcW w:w="2899" w:type="dxa"/>
          </w:tcPr>
          <w:p w14:paraId="797CDDAC" w14:textId="58E36000" w:rsidR="005F206D" w:rsidRDefault="005F206D" w:rsidP="00E02C70">
            <w:pPr>
              <w:jc w:val="center"/>
              <w:rPr>
                <w:rFonts w:ascii="Tw Cen MT Condensed" w:hAnsi="Tw Cen MT Condensed"/>
              </w:rPr>
            </w:pPr>
            <w:r>
              <w:rPr>
                <w:rFonts w:ascii="Tw Cen MT Condensed" w:hAnsi="Tw Cen MT Condensed"/>
              </w:rPr>
              <w:t>Gatsby’s name change</w:t>
            </w:r>
          </w:p>
        </w:tc>
      </w:tr>
      <w:tr w:rsidR="005F206D" w14:paraId="6B89A677" w14:textId="77777777" w:rsidTr="00E02C70">
        <w:trPr>
          <w:cantSplit/>
          <w:trHeight w:val="1916"/>
        </w:trPr>
        <w:tc>
          <w:tcPr>
            <w:tcW w:w="355" w:type="dxa"/>
            <w:textDirection w:val="btLr"/>
            <w:vAlign w:val="center"/>
          </w:tcPr>
          <w:p w14:paraId="68856E12" w14:textId="089FDB86" w:rsidR="005F206D" w:rsidRPr="005F206D" w:rsidRDefault="005F206D" w:rsidP="005F206D">
            <w:pPr>
              <w:ind w:left="113" w:right="113"/>
              <w:jc w:val="center"/>
              <w:rPr>
                <w:rFonts w:ascii="Tw Cen MT Condensed" w:hAnsi="Tw Cen MT Condensed"/>
              </w:rPr>
            </w:pPr>
            <w:r>
              <w:rPr>
                <w:rFonts w:ascii="Tw Cen MT Condensed" w:hAnsi="Tw Cen MT Condensed"/>
              </w:rPr>
              <w:t>Character</w:t>
            </w:r>
          </w:p>
        </w:tc>
        <w:tc>
          <w:tcPr>
            <w:tcW w:w="3960" w:type="dxa"/>
          </w:tcPr>
          <w:p w14:paraId="2FAB3B10" w14:textId="2C38D641" w:rsidR="005F206D" w:rsidRDefault="005F206D" w:rsidP="00804BFE">
            <w:pPr>
              <w:rPr>
                <w:rFonts w:ascii="Tw Cen MT Condensed" w:hAnsi="Tw Cen MT Condensed"/>
              </w:rPr>
            </w:pPr>
          </w:p>
        </w:tc>
        <w:tc>
          <w:tcPr>
            <w:tcW w:w="3576" w:type="dxa"/>
          </w:tcPr>
          <w:p w14:paraId="5705939A" w14:textId="77777777" w:rsidR="005F206D" w:rsidRDefault="005F206D" w:rsidP="00804BFE">
            <w:pPr>
              <w:rPr>
                <w:rFonts w:ascii="Tw Cen MT Condensed" w:hAnsi="Tw Cen MT Condensed"/>
              </w:rPr>
            </w:pPr>
          </w:p>
        </w:tc>
        <w:tc>
          <w:tcPr>
            <w:tcW w:w="2899" w:type="dxa"/>
          </w:tcPr>
          <w:p w14:paraId="0BFC5D08" w14:textId="2E6663C8" w:rsidR="005F206D" w:rsidRPr="005F206D" w:rsidRDefault="005F206D" w:rsidP="00804BFE">
            <w:pPr>
              <w:rPr>
                <w:rFonts w:ascii="Aparajita" w:hAnsi="Aparajita" w:cs="Aparajita"/>
              </w:rPr>
            </w:pPr>
            <w:r w:rsidRPr="005F206D">
              <w:rPr>
                <w:rFonts w:ascii="Aparajita" w:hAnsi="Aparajita" w:cs="Aparajita"/>
                <w:i/>
                <w:sz w:val="20"/>
              </w:rPr>
              <w:t>(Example)</w:t>
            </w:r>
            <w:r>
              <w:rPr>
                <w:rFonts w:ascii="Aparajita" w:hAnsi="Aparajita" w:cs="Aparajita"/>
              </w:rPr>
              <w:t xml:space="preserve"> </w:t>
            </w:r>
            <w:r w:rsidRPr="005F206D">
              <w:rPr>
                <w:rFonts w:ascii="Aparajita" w:hAnsi="Aparajita" w:cs="Aparajita"/>
              </w:rPr>
              <w:t>Gatsby changes his name at a pivitol point in his life. The adoption of “Jay Gastby” symbolizes his dedication to his new, hopeful life and a departure from boring, lower class James Gatz. The change literally represents him rebranding who is as a person.</w:t>
            </w:r>
          </w:p>
        </w:tc>
      </w:tr>
      <w:tr w:rsidR="005F206D" w14:paraId="780F38D5" w14:textId="77777777" w:rsidTr="005F206D">
        <w:trPr>
          <w:cantSplit/>
          <w:trHeight w:val="2168"/>
        </w:trPr>
        <w:tc>
          <w:tcPr>
            <w:tcW w:w="355" w:type="dxa"/>
            <w:textDirection w:val="btLr"/>
            <w:vAlign w:val="center"/>
          </w:tcPr>
          <w:p w14:paraId="42E360AE" w14:textId="2E3A0DDB" w:rsidR="005F206D" w:rsidRDefault="005F206D" w:rsidP="005F206D">
            <w:pPr>
              <w:ind w:left="113" w:right="113"/>
              <w:jc w:val="center"/>
              <w:rPr>
                <w:rFonts w:ascii="Tw Cen MT Condensed" w:hAnsi="Tw Cen MT Condensed"/>
              </w:rPr>
            </w:pPr>
            <w:r>
              <w:rPr>
                <w:rFonts w:ascii="Tw Cen MT Condensed" w:hAnsi="Tw Cen MT Condensed"/>
              </w:rPr>
              <w:t>Wider meaning</w:t>
            </w:r>
          </w:p>
        </w:tc>
        <w:tc>
          <w:tcPr>
            <w:tcW w:w="3960" w:type="dxa"/>
          </w:tcPr>
          <w:p w14:paraId="1AC403AA" w14:textId="24148948" w:rsidR="005F206D" w:rsidRDefault="005F206D" w:rsidP="00804BFE">
            <w:pPr>
              <w:rPr>
                <w:rFonts w:ascii="Tw Cen MT Condensed" w:hAnsi="Tw Cen MT Condensed"/>
              </w:rPr>
            </w:pPr>
          </w:p>
        </w:tc>
        <w:tc>
          <w:tcPr>
            <w:tcW w:w="3576" w:type="dxa"/>
          </w:tcPr>
          <w:p w14:paraId="6CCD61E7" w14:textId="77777777" w:rsidR="005F206D" w:rsidRDefault="005F206D" w:rsidP="00804BFE">
            <w:pPr>
              <w:rPr>
                <w:rFonts w:ascii="Tw Cen MT Condensed" w:hAnsi="Tw Cen MT Condensed"/>
              </w:rPr>
            </w:pPr>
          </w:p>
        </w:tc>
        <w:tc>
          <w:tcPr>
            <w:tcW w:w="2899" w:type="dxa"/>
          </w:tcPr>
          <w:p w14:paraId="1E31D042" w14:textId="4C6E3DF9" w:rsidR="005F206D" w:rsidRPr="005F206D" w:rsidRDefault="005F206D" w:rsidP="005F206D">
            <w:pPr>
              <w:rPr>
                <w:rFonts w:ascii="Aparajita" w:hAnsi="Aparajita" w:cs="Aparajita"/>
              </w:rPr>
            </w:pPr>
            <w:r w:rsidRPr="005F206D">
              <w:rPr>
                <w:rFonts w:ascii="Aparajita" w:hAnsi="Aparajita" w:cs="Aparajita"/>
                <w:i/>
                <w:sz w:val="20"/>
              </w:rPr>
              <w:t>(Example)</w:t>
            </w:r>
            <w:r>
              <w:rPr>
                <w:rFonts w:ascii="Aparajita" w:hAnsi="Aparajita" w:cs="Aparajita"/>
                <w:i/>
                <w:sz w:val="20"/>
              </w:rPr>
              <w:t xml:space="preserve"> </w:t>
            </w:r>
            <w:r w:rsidRPr="005F206D">
              <w:rPr>
                <w:rFonts w:ascii="Aparajita" w:hAnsi="Aparajita" w:cs="Aparajita"/>
              </w:rPr>
              <w:t xml:space="preserve">Humans have the capacity to alter themselves, their outlook, and who they want to be. However, while people have that ability, one must be careful not to completely ignore the past… or try to relive it. </w:t>
            </w:r>
          </w:p>
        </w:tc>
      </w:tr>
    </w:tbl>
    <w:p w14:paraId="1C886425" w14:textId="77777777" w:rsidR="002110B8" w:rsidRDefault="002110B8" w:rsidP="00804BFE">
      <w:pPr>
        <w:rPr>
          <w:rFonts w:ascii="Tw Cen MT Condensed" w:hAnsi="Tw Cen MT Condensed"/>
        </w:rPr>
      </w:pPr>
    </w:p>
    <w:p w14:paraId="3545676A" w14:textId="4A152D75" w:rsidR="005F206D" w:rsidRDefault="005F206D" w:rsidP="005F206D">
      <w:pPr>
        <w:rPr>
          <w:rFonts w:ascii="Tw Cen MT Condensed" w:hAnsi="Tw Cen MT Condensed"/>
        </w:rPr>
      </w:pPr>
      <w:r>
        <w:rPr>
          <w:rFonts w:ascii="Tw Cen MT Condensed" w:hAnsi="Tw Cen MT Condensed"/>
        </w:rPr>
        <w:t>Is Gatsby great? Come up with bullet points for both sides of the argument. (Hint: he’s great for more reasons than just his money)</w:t>
      </w:r>
    </w:p>
    <w:tbl>
      <w:tblPr>
        <w:tblStyle w:val="TableGrid"/>
        <w:tblW w:w="0" w:type="auto"/>
        <w:tblLook w:val="04A0" w:firstRow="1" w:lastRow="0" w:firstColumn="1" w:lastColumn="0" w:noHBand="0" w:noVBand="1"/>
      </w:tblPr>
      <w:tblGrid>
        <w:gridCol w:w="5395"/>
        <w:gridCol w:w="5395"/>
      </w:tblGrid>
      <w:tr w:rsidR="005F206D" w14:paraId="29C7E63D" w14:textId="77777777" w:rsidTr="005F206D">
        <w:tc>
          <w:tcPr>
            <w:tcW w:w="5395" w:type="dxa"/>
          </w:tcPr>
          <w:p w14:paraId="5003D816" w14:textId="4D0789EC" w:rsidR="005F206D" w:rsidRDefault="005F206D" w:rsidP="005F206D">
            <w:pPr>
              <w:jc w:val="center"/>
              <w:rPr>
                <w:rFonts w:ascii="Tw Cen MT Condensed" w:hAnsi="Tw Cen MT Condensed"/>
              </w:rPr>
            </w:pPr>
            <w:r>
              <w:rPr>
                <w:rFonts w:ascii="Tw Cen MT Condensed" w:hAnsi="Tw Cen MT Condensed"/>
              </w:rPr>
              <w:t>Gatsby! That guy is awesome!</w:t>
            </w:r>
          </w:p>
        </w:tc>
        <w:tc>
          <w:tcPr>
            <w:tcW w:w="5395" w:type="dxa"/>
          </w:tcPr>
          <w:p w14:paraId="3E85B044" w14:textId="3542FBD3" w:rsidR="005F206D" w:rsidRDefault="005F206D" w:rsidP="005F206D">
            <w:pPr>
              <w:jc w:val="center"/>
              <w:rPr>
                <w:rFonts w:ascii="Tw Cen MT Condensed" w:hAnsi="Tw Cen MT Condensed"/>
              </w:rPr>
            </w:pPr>
            <w:r>
              <w:rPr>
                <w:rFonts w:ascii="Tw Cen MT Condensed" w:hAnsi="Tw Cen MT Condensed"/>
              </w:rPr>
              <w:t>Who? That phony? Heck no.</w:t>
            </w:r>
          </w:p>
        </w:tc>
      </w:tr>
      <w:tr w:rsidR="005F206D" w14:paraId="6999D183" w14:textId="77777777" w:rsidTr="00E02C70">
        <w:trPr>
          <w:trHeight w:val="1880"/>
        </w:trPr>
        <w:tc>
          <w:tcPr>
            <w:tcW w:w="5395" w:type="dxa"/>
          </w:tcPr>
          <w:p w14:paraId="74D87B36" w14:textId="77777777" w:rsidR="005F206D" w:rsidRDefault="005F206D" w:rsidP="005F206D">
            <w:pPr>
              <w:rPr>
                <w:rFonts w:ascii="Tw Cen MT Condensed" w:hAnsi="Tw Cen MT Condensed"/>
              </w:rPr>
            </w:pPr>
          </w:p>
        </w:tc>
        <w:tc>
          <w:tcPr>
            <w:tcW w:w="5395" w:type="dxa"/>
          </w:tcPr>
          <w:p w14:paraId="2FFBCAA4" w14:textId="77777777" w:rsidR="005F206D" w:rsidRDefault="005F206D" w:rsidP="005F206D">
            <w:pPr>
              <w:rPr>
                <w:rFonts w:ascii="Tw Cen MT Condensed" w:hAnsi="Tw Cen MT Condensed"/>
              </w:rPr>
            </w:pPr>
          </w:p>
        </w:tc>
      </w:tr>
    </w:tbl>
    <w:p w14:paraId="05513126" w14:textId="77777777" w:rsidR="005F206D" w:rsidRDefault="005F206D" w:rsidP="005F206D">
      <w:pPr>
        <w:rPr>
          <w:rFonts w:ascii="Tw Cen MT Condensed" w:hAnsi="Tw Cen MT Condensed"/>
        </w:rPr>
      </w:pPr>
    </w:p>
    <w:p w14:paraId="7ED2AB05" w14:textId="50546CC1" w:rsidR="00E02C70" w:rsidRDefault="00E02C70" w:rsidP="00804BFE">
      <w:pPr>
        <w:rPr>
          <w:rFonts w:ascii="Tw Cen MT Condensed" w:hAnsi="Tw Cen MT Condensed"/>
        </w:rPr>
      </w:pPr>
      <w:r>
        <w:rPr>
          <w:rFonts w:ascii="Tw Cen MT Condensed" w:hAnsi="Tw Cen MT Condensed"/>
        </w:rPr>
        <w:t xml:space="preserve">Life, liberty, and the pursuit of happiness: many characters in this novel are searching for something. Come up with what you think each character wants and wheter or not they will ever be able to achieve it. </w:t>
      </w:r>
    </w:p>
    <w:tbl>
      <w:tblPr>
        <w:tblStyle w:val="TableGrid"/>
        <w:tblW w:w="0" w:type="auto"/>
        <w:tblLook w:val="04A0" w:firstRow="1" w:lastRow="0" w:firstColumn="1" w:lastColumn="0" w:noHBand="0" w:noVBand="1"/>
      </w:tblPr>
      <w:tblGrid>
        <w:gridCol w:w="715"/>
        <w:gridCol w:w="10063"/>
      </w:tblGrid>
      <w:tr w:rsidR="00E02C70" w14:paraId="0CC4DEE9" w14:textId="77777777" w:rsidTr="00E02C70">
        <w:trPr>
          <w:trHeight w:val="1041"/>
        </w:trPr>
        <w:tc>
          <w:tcPr>
            <w:tcW w:w="715" w:type="dxa"/>
          </w:tcPr>
          <w:p w14:paraId="23307C0D" w14:textId="59FA3B0C" w:rsidR="00E02C70" w:rsidRDefault="00E02C70" w:rsidP="00804BFE">
            <w:pPr>
              <w:rPr>
                <w:rFonts w:ascii="Tw Cen MT Condensed" w:hAnsi="Tw Cen MT Condensed"/>
              </w:rPr>
            </w:pPr>
            <w:r>
              <w:rPr>
                <w:rFonts w:ascii="Tw Cen MT Condensed" w:hAnsi="Tw Cen MT Condensed"/>
              </w:rPr>
              <w:t>TOM</w:t>
            </w:r>
          </w:p>
        </w:tc>
        <w:tc>
          <w:tcPr>
            <w:tcW w:w="10063" w:type="dxa"/>
          </w:tcPr>
          <w:p w14:paraId="1613B2F3" w14:textId="77777777" w:rsidR="00E02C70" w:rsidRDefault="00E02C70" w:rsidP="00804BFE">
            <w:pPr>
              <w:rPr>
                <w:rFonts w:ascii="Tw Cen MT Condensed" w:hAnsi="Tw Cen MT Condensed"/>
              </w:rPr>
            </w:pPr>
          </w:p>
        </w:tc>
      </w:tr>
      <w:tr w:rsidR="00E02C70" w14:paraId="7D43B92C" w14:textId="77777777" w:rsidTr="00E02C70">
        <w:trPr>
          <w:trHeight w:val="1095"/>
        </w:trPr>
        <w:tc>
          <w:tcPr>
            <w:tcW w:w="715" w:type="dxa"/>
          </w:tcPr>
          <w:p w14:paraId="77A840D2" w14:textId="6FB830B2" w:rsidR="00E02C70" w:rsidRDefault="00E02C70" w:rsidP="00804BFE">
            <w:pPr>
              <w:rPr>
                <w:rFonts w:ascii="Tw Cen MT Condensed" w:hAnsi="Tw Cen MT Condensed"/>
              </w:rPr>
            </w:pPr>
            <w:r>
              <w:rPr>
                <w:rFonts w:ascii="Tw Cen MT Condensed" w:hAnsi="Tw Cen MT Condensed"/>
              </w:rPr>
              <w:t>NICK</w:t>
            </w:r>
          </w:p>
        </w:tc>
        <w:tc>
          <w:tcPr>
            <w:tcW w:w="10063" w:type="dxa"/>
          </w:tcPr>
          <w:p w14:paraId="0CCBB0A1" w14:textId="77777777" w:rsidR="00E02C70" w:rsidRDefault="00E02C70" w:rsidP="00804BFE">
            <w:pPr>
              <w:rPr>
                <w:rFonts w:ascii="Tw Cen MT Condensed" w:hAnsi="Tw Cen MT Condensed"/>
              </w:rPr>
            </w:pPr>
          </w:p>
        </w:tc>
      </w:tr>
      <w:tr w:rsidR="00E02C70" w14:paraId="7746A9F7" w14:textId="77777777" w:rsidTr="00E02C70">
        <w:trPr>
          <w:trHeight w:val="1041"/>
        </w:trPr>
        <w:tc>
          <w:tcPr>
            <w:tcW w:w="715" w:type="dxa"/>
          </w:tcPr>
          <w:p w14:paraId="2A23BF07" w14:textId="083107BE" w:rsidR="00E02C70" w:rsidRDefault="00E02C70" w:rsidP="00804BFE">
            <w:pPr>
              <w:rPr>
                <w:rFonts w:ascii="Tw Cen MT Condensed" w:hAnsi="Tw Cen MT Condensed"/>
              </w:rPr>
            </w:pPr>
            <w:r>
              <w:rPr>
                <w:rFonts w:ascii="Tw Cen MT Condensed" w:hAnsi="Tw Cen MT Condensed"/>
              </w:rPr>
              <w:t>DAISY</w:t>
            </w:r>
          </w:p>
        </w:tc>
        <w:tc>
          <w:tcPr>
            <w:tcW w:w="10063" w:type="dxa"/>
          </w:tcPr>
          <w:p w14:paraId="386434B4" w14:textId="77777777" w:rsidR="00E02C70" w:rsidRDefault="00E02C70" w:rsidP="00804BFE">
            <w:pPr>
              <w:rPr>
                <w:rFonts w:ascii="Tw Cen MT Condensed" w:hAnsi="Tw Cen MT Condensed"/>
              </w:rPr>
            </w:pPr>
          </w:p>
        </w:tc>
      </w:tr>
      <w:tr w:rsidR="00E02C70" w14:paraId="6B9553CE" w14:textId="77777777" w:rsidTr="00E02C70">
        <w:trPr>
          <w:trHeight w:val="1041"/>
        </w:trPr>
        <w:tc>
          <w:tcPr>
            <w:tcW w:w="715" w:type="dxa"/>
          </w:tcPr>
          <w:p w14:paraId="6CF35AFE" w14:textId="6CC857E1" w:rsidR="00E02C70" w:rsidRDefault="00E02C70" w:rsidP="00804BFE">
            <w:pPr>
              <w:rPr>
                <w:rFonts w:ascii="Tw Cen MT Condensed" w:hAnsi="Tw Cen MT Condensed"/>
              </w:rPr>
            </w:pPr>
            <w:r>
              <w:rPr>
                <w:rFonts w:ascii="Tw Cen MT Condensed" w:hAnsi="Tw Cen MT Condensed"/>
              </w:rPr>
              <w:t xml:space="preserve">ZOMBIE GATSBY </w:t>
            </w:r>
          </w:p>
        </w:tc>
        <w:tc>
          <w:tcPr>
            <w:tcW w:w="10063" w:type="dxa"/>
          </w:tcPr>
          <w:p w14:paraId="4EF6C2A0" w14:textId="77777777" w:rsidR="00E02C70" w:rsidRDefault="00E02C70" w:rsidP="00804BFE">
            <w:pPr>
              <w:rPr>
                <w:rFonts w:ascii="Tw Cen MT Condensed" w:hAnsi="Tw Cen MT Condensed"/>
              </w:rPr>
            </w:pPr>
          </w:p>
        </w:tc>
      </w:tr>
    </w:tbl>
    <w:p w14:paraId="64EF43BA" w14:textId="77777777" w:rsidR="00E02C70" w:rsidRDefault="00E02C70" w:rsidP="00804BFE">
      <w:pPr>
        <w:rPr>
          <w:rFonts w:ascii="Tw Cen MT Condensed" w:hAnsi="Tw Cen MT Condensed"/>
        </w:rPr>
      </w:pPr>
    </w:p>
    <w:p w14:paraId="0E8565FF" w14:textId="77777777" w:rsidR="00E02C70" w:rsidRDefault="00E02C70" w:rsidP="00804BFE">
      <w:pPr>
        <w:rPr>
          <w:rFonts w:ascii="Tw Cen MT Condensed" w:hAnsi="Tw Cen MT Condensed"/>
        </w:rPr>
      </w:pPr>
    </w:p>
    <w:p w14:paraId="19A3E73C" w14:textId="77777777" w:rsidR="00E02C70" w:rsidRDefault="00E02C70" w:rsidP="00804BFE">
      <w:pPr>
        <w:rPr>
          <w:rFonts w:ascii="Tw Cen MT Condensed" w:hAnsi="Tw Cen MT Condensed"/>
        </w:rPr>
      </w:pPr>
    </w:p>
    <w:p w14:paraId="3114B622" w14:textId="3A5572F7" w:rsidR="00804BFE" w:rsidRDefault="005F206D" w:rsidP="00804BFE">
      <w:pPr>
        <w:rPr>
          <w:rFonts w:ascii="Tw Cen MT Condensed" w:hAnsi="Tw Cen MT Condensed"/>
        </w:rPr>
      </w:pPr>
      <w:r>
        <w:rPr>
          <w:rFonts w:ascii="Tw Cen MT Condensed" w:hAnsi="Tw Cen MT Condensed"/>
        </w:rPr>
        <w:t>Many characters in the novel appear to be complete opposites, but in fact have more in common than in difference. Come up with a list of similar characters then explore one pair in depth.</w:t>
      </w:r>
    </w:p>
    <w:tbl>
      <w:tblPr>
        <w:tblStyle w:val="TableGrid"/>
        <w:tblW w:w="10869" w:type="dxa"/>
        <w:tblBorders>
          <w:top w:val="none" w:sz="0" w:space="0" w:color="auto"/>
          <w:left w:val="none" w:sz="0" w:space="0" w:color="auto"/>
          <w:bottom w:val="dotted" w:sz="4" w:space="0" w:color="auto"/>
          <w:right w:val="none" w:sz="0" w:space="0" w:color="auto"/>
          <w:insideH w:val="dotted" w:sz="4" w:space="0" w:color="auto"/>
        </w:tblBorders>
        <w:tblLook w:val="04A0" w:firstRow="1" w:lastRow="0" w:firstColumn="1" w:lastColumn="0" w:noHBand="0" w:noVBand="1"/>
      </w:tblPr>
      <w:tblGrid>
        <w:gridCol w:w="5157"/>
        <w:gridCol w:w="368"/>
        <w:gridCol w:w="5344"/>
      </w:tblGrid>
      <w:tr w:rsidR="005F206D" w14:paraId="569AEEB5" w14:textId="77777777" w:rsidTr="005F206D">
        <w:trPr>
          <w:trHeight w:val="421"/>
        </w:trPr>
        <w:tc>
          <w:tcPr>
            <w:tcW w:w="5157" w:type="dxa"/>
          </w:tcPr>
          <w:p w14:paraId="1B1C23C7" w14:textId="77777777" w:rsidR="005F206D" w:rsidRDefault="005F206D" w:rsidP="00804BFE">
            <w:pPr>
              <w:rPr>
                <w:rFonts w:ascii="Tw Cen MT Condensed" w:hAnsi="Tw Cen MT Condensed"/>
              </w:rPr>
            </w:pPr>
          </w:p>
        </w:tc>
        <w:tc>
          <w:tcPr>
            <w:tcW w:w="368" w:type="dxa"/>
          </w:tcPr>
          <w:p w14:paraId="21954384" w14:textId="13E6168C" w:rsidR="005F206D" w:rsidRDefault="005F206D" w:rsidP="00804BFE">
            <w:pPr>
              <w:rPr>
                <w:rFonts w:ascii="Tw Cen MT Condensed" w:hAnsi="Tw Cen MT Condensed"/>
              </w:rPr>
            </w:pPr>
            <w:r>
              <w:rPr>
                <w:rFonts w:ascii="Tw Cen MT Condensed" w:hAnsi="Tw Cen MT Condensed"/>
              </w:rPr>
              <w:t>Vs</w:t>
            </w:r>
          </w:p>
        </w:tc>
        <w:tc>
          <w:tcPr>
            <w:tcW w:w="5344" w:type="dxa"/>
          </w:tcPr>
          <w:p w14:paraId="764BD799" w14:textId="77777777" w:rsidR="005F206D" w:rsidRDefault="005F206D" w:rsidP="00804BFE">
            <w:pPr>
              <w:rPr>
                <w:rFonts w:ascii="Tw Cen MT Condensed" w:hAnsi="Tw Cen MT Condensed"/>
              </w:rPr>
            </w:pPr>
          </w:p>
        </w:tc>
      </w:tr>
      <w:tr w:rsidR="005F206D" w14:paraId="0BB6E597" w14:textId="77777777" w:rsidTr="005F206D">
        <w:trPr>
          <w:trHeight w:val="443"/>
        </w:trPr>
        <w:tc>
          <w:tcPr>
            <w:tcW w:w="5157" w:type="dxa"/>
          </w:tcPr>
          <w:p w14:paraId="10C485C6" w14:textId="77777777" w:rsidR="005F206D" w:rsidRDefault="005F206D" w:rsidP="00804BFE">
            <w:pPr>
              <w:rPr>
                <w:rFonts w:ascii="Tw Cen MT Condensed" w:hAnsi="Tw Cen MT Condensed"/>
              </w:rPr>
            </w:pPr>
          </w:p>
        </w:tc>
        <w:tc>
          <w:tcPr>
            <w:tcW w:w="368" w:type="dxa"/>
          </w:tcPr>
          <w:p w14:paraId="5E4CC59C" w14:textId="2B85C0FB" w:rsidR="005F206D" w:rsidRDefault="005F206D" w:rsidP="00804BFE">
            <w:pPr>
              <w:rPr>
                <w:rFonts w:ascii="Tw Cen MT Condensed" w:hAnsi="Tw Cen MT Condensed"/>
              </w:rPr>
            </w:pPr>
            <w:r>
              <w:rPr>
                <w:rFonts w:ascii="Tw Cen MT Condensed" w:hAnsi="Tw Cen MT Condensed"/>
              </w:rPr>
              <w:t>Vs</w:t>
            </w:r>
          </w:p>
        </w:tc>
        <w:tc>
          <w:tcPr>
            <w:tcW w:w="5344" w:type="dxa"/>
          </w:tcPr>
          <w:p w14:paraId="4245D2DB" w14:textId="77777777" w:rsidR="005F206D" w:rsidRDefault="005F206D" w:rsidP="00804BFE">
            <w:pPr>
              <w:rPr>
                <w:rFonts w:ascii="Tw Cen MT Condensed" w:hAnsi="Tw Cen MT Condensed"/>
              </w:rPr>
            </w:pPr>
          </w:p>
        </w:tc>
      </w:tr>
      <w:tr w:rsidR="005F206D" w14:paraId="469D451E" w14:textId="77777777" w:rsidTr="005F206D">
        <w:trPr>
          <w:trHeight w:val="421"/>
        </w:trPr>
        <w:tc>
          <w:tcPr>
            <w:tcW w:w="5157" w:type="dxa"/>
          </w:tcPr>
          <w:p w14:paraId="02929705" w14:textId="77777777" w:rsidR="005F206D" w:rsidRDefault="005F206D" w:rsidP="00804BFE">
            <w:pPr>
              <w:rPr>
                <w:rFonts w:ascii="Tw Cen MT Condensed" w:hAnsi="Tw Cen MT Condensed"/>
              </w:rPr>
            </w:pPr>
          </w:p>
        </w:tc>
        <w:tc>
          <w:tcPr>
            <w:tcW w:w="368" w:type="dxa"/>
          </w:tcPr>
          <w:p w14:paraId="4CB84108" w14:textId="0F3BC961" w:rsidR="005F206D" w:rsidRDefault="005F206D" w:rsidP="00804BFE">
            <w:pPr>
              <w:rPr>
                <w:rFonts w:ascii="Tw Cen MT Condensed" w:hAnsi="Tw Cen MT Condensed"/>
              </w:rPr>
            </w:pPr>
            <w:r>
              <w:rPr>
                <w:rFonts w:ascii="Tw Cen MT Condensed" w:hAnsi="Tw Cen MT Condensed"/>
              </w:rPr>
              <w:t>Vs</w:t>
            </w:r>
          </w:p>
        </w:tc>
        <w:tc>
          <w:tcPr>
            <w:tcW w:w="5344" w:type="dxa"/>
          </w:tcPr>
          <w:p w14:paraId="53A39BCF" w14:textId="77777777" w:rsidR="005F206D" w:rsidRDefault="005F206D" w:rsidP="00804BFE">
            <w:pPr>
              <w:rPr>
                <w:rFonts w:ascii="Tw Cen MT Condensed" w:hAnsi="Tw Cen MT Condensed"/>
              </w:rPr>
            </w:pPr>
          </w:p>
        </w:tc>
      </w:tr>
      <w:tr w:rsidR="005F206D" w14:paraId="33F00883" w14:textId="77777777" w:rsidTr="005F206D">
        <w:trPr>
          <w:trHeight w:val="421"/>
        </w:trPr>
        <w:tc>
          <w:tcPr>
            <w:tcW w:w="5157" w:type="dxa"/>
          </w:tcPr>
          <w:p w14:paraId="1A715F7A" w14:textId="6CFEB388" w:rsidR="005F206D" w:rsidRDefault="005F206D" w:rsidP="00804BFE">
            <w:pPr>
              <w:rPr>
                <w:rFonts w:ascii="Tw Cen MT Condensed" w:hAnsi="Tw Cen MT Condensed"/>
              </w:rPr>
            </w:pPr>
          </w:p>
        </w:tc>
        <w:tc>
          <w:tcPr>
            <w:tcW w:w="368" w:type="dxa"/>
          </w:tcPr>
          <w:p w14:paraId="0A687B0E" w14:textId="1BE3B982" w:rsidR="005F206D" w:rsidRDefault="005F206D" w:rsidP="00804BFE">
            <w:pPr>
              <w:rPr>
                <w:rFonts w:ascii="Tw Cen MT Condensed" w:hAnsi="Tw Cen MT Condensed"/>
              </w:rPr>
            </w:pPr>
            <w:r>
              <w:rPr>
                <w:rFonts w:ascii="Tw Cen MT Condensed" w:hAnsi="Tw Cen MT Condensed"/>
              </w:rPr>
              <w:t>Vs</w:t>
            </w:r>
          </w:p>
        </w:tc>
        <w:tc>
          <w:tcPr>
            <w:tcW w:w="5344" w:type="dxa"/>
          </w:tcPr>
          <w:p w14:paraId="6545703F" w14:textId="77777777" w:rsidR="005F206D" w:rsidRDefault="005F206D" w:rsidP="00804BFE">
            <w:pPr>
              <w:rPr>
                <w:rFonts w:ascii="Tw Cen MT Condensed" w:hAnsi="Tw Cen MT Condensed"/>
              </w:rPr>
            </w:pPr>
          </w:p>
        </w:tc>
      </w:tr>
    </w:tbl>
    <w:p w14:paraId="62DD9E53" w14:textId="55E533B0" w:rsidR="005F206D" w:rsidRDefault="005F206D" w:rsidP="00804BFE">
      <w:pPr>
        <w:rPr>
          <w:rFonts w:ascii="Tw Cen MT Condensed" w:hAnsi="Tw Cen MT Condensed"/>
        </w:rPr>
      </w:pPr>
    </w:p>
    <w:p w14:paraId="36D56DF0" w14:textId="0F98AE90" w:rsidR="005F206D" w:rsidRDefault="005F206D" w:rsidP="00804BFE">
      <w:pPr>
        <w:rPr>
          <w:rFonts w:ascii="Tw Cen MT Condensed" w:hAnsi="Tw Cen MT Condensed"/>
        </w:rPr>
      </w:pPr>
      <w:r>
        <w:rPr>
          <w:rFonts w:ascii="Tw Cen MT Condensed" w:hAnsi="Tw Cen MT Condensed"/>
          <w:noProof/>
        </w:rPr>
        <mc:AlternateContent>
          <mc:Choice Requires="wps">
            <w:drawing>
              <wp:anchor distT="0" distB="0" distL="114300" distR="114300" simplePos="0" relativeHeight="251651584" behindDoc="0" locked="0" layoutInCell="1" allowOverlap="1" wp14:anchorId="3C774E76" wp14:editId="177EAC34">
                <wp:simplePos x="0" y="0"/>
                <wp:positionH relativeFrom="column">
                  <wp:posOffset>524510</wp:posOffset>
                </wp:positionH>
                <wp:positionV relativeFrom="paragraph">
                  <wp:posOffset>6350</wp:posOffset>
                </wp:positionV>
                <wp:extent cx="3342640" cy="3342640"/>
                <wp:effectExtent l="0" t="0" r="10160" b="10160"/>
                <wp:wrapNone/>
                <wp:docPr id="2" name="Oval 2"/>
                <wp:cNvGraphicFramePr/>
                <a:graphic xmlns:a="http://schemas.openxmlformats.org/drawingml/2006/main">
                  <a:graphicData uri="http://schemas.microsoft.com/office/word/2010/wordprocessingShape">
                    <wps:wsp>
                      <wps:cNvSpPr/>
                      <wps:spPr>
                        <a:xfrm>
                          <a:off x="0" y="0"/>
                          <a:ext cx="3342640" cy="3342640"/>
                        </a:xfrm>
                        <a:prstGeom prst="ellipse">
                          <a:avLst/>
                        </a:prstGeom>
                        <a:no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EC54C9" id="Oval 2" o:spid="_x0000_s1026" style="position:absolute;margin-left:41.3pt;margin-top:.5pt;width:263.2pt;height:263.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" filled="f" strokecolor="#5b9bd5 [3204]" strokeweight="1pt">
                <v:stroke joinstyle="miter"/>
              </v:oval>
            </w:pict>
          </mc:Fallback>
        </mc:AlternateContent>
      </w:r>
      <w:r>
        <w:rPr>
          <w:rFonts w:ascii="Tw Cen MT Condensed" w:hAnsi="Tw Cen MT Condensed"/>
          <w:noProof/>
        </w:rPr>
        <mc:AlternateContent>
          <mc:Choice Requires="wps">
            <w:drawing>
              <wp:anchor distT="0" distB="0" distL="114300" distR="114300" simplePos="0" relativeHeight="251689472" behindDoc="0" locked="0" layoutInCell="1" allowOverlap="1" wp14:anchorId="4F1508E3" wp14:editId="5DDD8D32">
                <wp:simplePos x="0" y="0"/>
                <wp:positionH relativeFrom="column">
                  <wp:posOffset>2858160</wp:posOffset>
                </wp:positionH>
                <wp:positionV relativeFrom="paragraph">
                  <wp:posOffset>20955</wp:posOffset>
                </wp:positionV>
                <wp:extent cx="3342640" cy="3342640"/>
                <wp:effectExtent l="0" t="0" r="10160" b="10160"/>
                <wp:wrapNone/>
                <wp:docPr id="3" name="Oval 3"/>
                <wp:cNvGraphicFramePr/>
                <a:graphic xmlns:a="http://schemas.openxmlformats.org/drawingml/2006/main">
                  <a:graphicData uri="http://schemas.microsoft.com/office/word/2010/wordprocessingShape">
                    <wps:wsp>
                      <wps:cNvSpPr/>
                      <wps:spPr>
                        <a:xfrm>
                          <a:off x="0" y="0"/>
                          <a:ext cx="3342640" cy="3342640"/>
                        </a:xfrm>
                        <a:prstGeom prst="ellipse">
                          <a:avLst/>
                        </a:prstGeom>
                        <a:no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99F3D1" id="Oval 3" o:spid="_x0000_s1026" style="position:absolute;margin-left:225.05pt;margin-top:1.65pt;width:263.2pt;height:263.2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" filled="f" strokecolor="#5b9bd5 [3204]" strokeweight="1pt">
                <v:stroke joinstyle="miter"/>
              </v:oval>
            </w:pict>
          </mc:Fallback>
        </mc:AlternateContent>
      </w:r>
    </w:p>
    <w:p w14:paraId="19CD96EE" w14:textId="6EDA9BC4" w:rsidR="005F206D" w:rsidRDefault="005F206D" w:rsidP="00804BFE">
      <w:pPr>
        <w:rPr>
          <w:rFonts w:ascii="Tw Cen MT Condensed" w:hAnsi="Tw Cen MT Condensed"/>
        </w:rPr>
      </w:pPr>
    </w:p>
    <w:p w14:paraId="4DDC7765" w14:textId="0DC20203" w:rsidR="005F206D" w:rsidRDefault="005F206D" w:rsidP="00804BFE">
      <w:pPr>
        <w:rPr>
          <w:rFonts w:ascii="Tw Cen MT Condensed" w:hAnsi="Tw Cen MT Condensed"/>
        </w:rPr>
      </w:pPr>
    </w:p>
    <w:p w14:paraId="7344BDF2" w14:textId="11D9E16D" w:rsidR="005F206D" w:rsidRDefault="005F206D" w:rsidP="00804BFE">
      <w:pPr>
        <w:rPr>
          <w:rFonts w:ascii="Tw Cen MT Condensed" w:hAnsi="Tw Cen MT Condensed"/>
        </w:rPr>
      </w:pPr>
    </w:p>
    <w:p w14:paraId="63898F4E" w14:textId="42AC2522" w:rsidR="005F206D" w:rsidRDefault="005F206D" w:rsidP="00804BFE">
      <w:pPr>
        <w:rPr>
          <w:rFonts w:ascii="Tw Cen MT Condensed" w:hAnsi="Tw Cen MT Condensed"/>
        </w:rPr>
      </w:pPr>
    </w:p>
    <w:p w14:paraId="2FAAD851" w14:textId="7FD46827" w:rsidR="005F206D" w:rsidRDefault="005F206D" w:rsidP="00804BFE">
      <w:pPr>
        <w:rPr>
          <w:rFonts w:ascii="Tw Cen MT Condensed" w:hAnsi="Tw Cen MT Condensed"/>
        </w:rPr>
      </w:pPr>
    </w:p>
    <w:p w14:paraId="5787623D" w14:textId="709C5A19" w:rsidR="005F206D" w:rsidRDefault="005F206D" w:rsidP="00804BFE">
      <w:pPr>
        <w:rPr>
          <w:rFonts w:ascii="Tw Cen MT Condensed" w:hAnsi="Tw Cen MT Condensed"/>
        </w:rPr>
      </w:pPr>
    </w:p>
    <w:p w14:paraId="2C7C371B" w14:textId="3627C6A9" w:rsidR="00E02C70" w:rsidRDefault="00E02C70" w:rsidP="00804BFE">
      <w:pPr>
        <w:rPr>
          <w:rFonts w:ascii="Tw Cen MT Condensed" w:hAnsi="Tw Cen MT Condensed"/>
        </w:rPr>
      </w:pPr>
    </w:p>
    <w:p w14:paraId="08F83C23" w14:textId="77777777" w:rsidR="00E02C70" w:rsidRDefault="00E02C70" w:rsidP="00804BFE">
      <w:pPr>
        <w:rPr>
          <w:rFonts w:ascii="Tw Cen MT Condensed" w:hAnsi="Tw Cen MT Condensed"/>
        </w:rPr>
      </w:pPr>
    </w:p>
    <w:p w14:paraId="37EB5C66" w14:textId="77777777" w:rsidR="00E02C70" w:rsidRDefault="00E02C70" w:rsidP="00804BFE">
      <w:pPr>
        <w:rPr>
          <w:rFonts w:ascii="Tw Cen MT Condensed" w:hAnsi="Tw Cen MT Condensed"/>
        </w:rPr>
      </w:pPr>
    </w:p>
    <w:p w14:paraId="46566C32" w14:textId="77777777" w:rsidR="00E02C70" w:rsidRDefault="00E02C70" w:rsidP="00804BFE">
      <w:pPr>
        <w:rPr>
          <w:rFonts w:ascii="Tw Cen MT Condensed" w:hAnsi="Tw Cen MT Condensed"/>
        </w:rPr>
      </w:pPr>
    </w:p>
    <w:p w14:paraId="2B9E4945" w14:textId="77777777" w:rsidR="00E02C70" w:rsidRDefault="00E02C70" w:rsidP="00804BFE">
      <w:pPr>
        <w:rPr>
          <w:rFonts w:ascii="Tw Cen MT Condensed" w:hAnsi="Tw Cen MT Condensed"/>
        </w:rPr>
      </w:pPr>
    </w:p>
    <w:p w14:paraId="4360A1FF" w14:textId="77777777" w:rsidR="00E02C70" w:rsidRDefault="00E02C70" w:rsidP="00804BFE">
      <w:pPr>
        <w:rPr>
          <w:rFonts w:ascii="Tw Cen MT Condensed" w:hAnsi="Tw Cen MT Condensed"/>
        </w:rPr>
      </w:pPr>
    </w:p>
    <w:p w14:paraId="5255F571" w14:textId="77777777" w:rsidR="00E02C70" w:rsidRDefault="00E02C70" w:rsidP="00804BFE">
      <w:pPr>
        <w:rPr>
          <w:rFonts w:ascii="Tw Cen MT Condensed" w:hAnsi="Tw Cen MT Condensed"/>
        </w:rPr>
      </w:pPr>
    </w:p>
    <w:p w14:paraId="7F6F18DF" w14:textId="77777777" w:rsidR="00E02C70" w:rsidRDefault="00E02C70" w:rsidP="00E02C70">
      <w:pPr>
        <w:jc w:val="center"/>
        <w:rPr>
          <w:rFonts w:ascii="Tw Cen MT Condensed" w:hAnsi="Tw Cen MT Condensed"/>
        </w:rPr>
      </w:pPr>
    </w:p>
    <w:p w14:paraId="641A1EDE" w14:textId="77777777" w:rsidR="00E02C70" w:rsidRDefault="00E02C70" w:rsidP="00E02C70">
      <w:pPr>
        <w:jc w:val="center"/>
        <w:rPr>
          <w:rFonts w:ascii="Tw Cen MT Condensed" w:hAnsi="Tw Cen MT Condensed"/>
        </w:rPr>
      </w:pPr>
    </w:p>
    <w:p w14:paraId="591F0E3A" w14:textId="77777777" w:rsidR="00E02C70" w:rsidRDefault="00E02C70" w:rsidP="00E02C70">
      <w:pPr>
        <w:jc w:val="center"/>
        <w:rPr>
          <w:rFonts w:ascii="Tw Cen MT Condensed" w:hAnsi="Tw Cen MT Condensed"/>
        </w:rPr>
      </w:pPr>
    </w:p>
    <w:p w14:paraId="5A5EA51A" w14:textId="35B51839" w:rsidR="00E02C70" w:rsidRPr="00F4321E" w:rsidRDefault="00E02C70" w:rsidP="00E02C70">
      <w:pPr>
        <w:jc w:val="center"/>
        <w:rPr>
          <w:rFonts w:ascii="Tw Cen MT Condensed" w:hAnsi="Tw Cen MT Condensed"/>
        </w:rPr>
      </w:pPr>
      <w:r>
        <w:rPr>
          <w:rFonts w:ascii="Tw Cen MT Condensed" w:hAnsi="Tw Cen MT Condensed"/>
        </w:rPr>
        <w:t>THINK ABOUT THE PAST!</w:t>
      </w:r>
    </w:p>
    <w:sectPr w:rsidR="00E02C70" w:rsidRPr="00F4321E" w:rsidSect="00680140">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275A23" w14:textId="77777777" w:rsidR="000C7809" w:rsidRDefault="000C7809" w:rsidP="001910DD">
      <w:pPr>
        <w:spacing w:after="0" w:line="240" w:lineRule="auto"/>
      </w:pPr>
      <w:r>
        <w:separator/>
      </w:r>
    </w:p>
  </w:endnote>
  <w:endnote w:type="continuationSeparator" w:id="0">
    <w:p w14:paraId="6F275A24" w14:textId="77777777" w:rsidR="000C7809" w:rsidRDefault="000C7809" w:rsidP="00191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w Cen MT Condensed">
    <w:panose1 w:val="020B0606020104020203"/>
    <w:charset w:val="00"/>
    <w:family w:val="swiss"/>
    <w:pitch w:val="variable"/>
    <w:sig w:usb0="00000007" w:usb1="00000000" w:usb2="00000000" w:usb3="00000000" w:csb0="00000003" w:csb1="00000000"/>
  </w:font>
  <w:font w:name="Aparajita">
    <w:panose1 w:val="020B0604020202020204"/>
    <w:charset w:val="00"/>
    <w:family w:val="swiss"/>
    <w:pitch w:val="variable"/>
    <w:sig w:usb0="00008003" w:usb1="00000000" w:usb2="00000000" w:usb3="00000000" w:csb0="00000001" w:csb1="00000000"/>
  </w:font>
  <w:font w:name="Hoefler Text">
    <w:altName w:val="Constantia"/>
    <w:charset w:val="00"/>
    <w:family w:val="auto"/>
    <w:pitch w:val="variable"/>
    <w:sig w:usb0="00000001" w:usb1="5000204B" w:usb2="00000004" w:usb3="00000000" w:csb0="00000197"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275A21" w14:textId="77777777" w:rsidR="000C7809" w:rsidRDefault="000C7809" w:rsidP="001910DD">
      <w:pPr>
        <w:spacing w:after="0" w:line="240" w:lineRule="auto"/>
      </w:pPr>
      <w:r>
        <w:separator/>
      </w:r>
    </w:p>
  </w:footnote>
  <w:footnote w:type="continuationSeparator" w:id="0">
    <w:p w14:paraId="6F275A22" w14:textId="77777777" w:rsidR="000C7809" w:rsidRDefault="000C7809" w:rsidP="001910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75A25" w14:textId="67B9B655" w:rsidR="000C7809" w:rsidRPr="001910DD" w:rsidRDefault="00E02C70" w:rsidP="001910DD">
    <w:pPr>
      <w:pStyle w:val="Header"/>
      <w:jc w:val="center"/>
      <w:rPr>
        <w:rFonts w:ascii="Hoefler Text" w:hAnsi="Hoefler Text"/>
        <w:color w:val="A6A6A6" w:themeColor="background1" w:themeShade="A6"/>
      </w:rPr>
    </w:pPr>
    <w:r>
      <w:rPr>
        <w:rFonts w:ascii="Hoefler Text" w:hAnsi="Hoefler Text"/>
        <w:color w:val="A6A6A6" w:themeColor="background1" w:themeShade="A6"/>
      </w:rPr>
      <w:t>NAME:</w:t>
    </w:r>
    <w:r w:rsidR="000C7809" w:rsidRPr="001910DD">
      <w:rPr>
        <w:rFonts w:ascii="Hoefler Text" w:hAnsi="Hoefler Text"/>
        <w:color w:val="A6A6A6" w:themeColor="background1" w:themeShade="A6"/>
      </w:rPr>
      <w:tab/>
    </w:r>
    <w:r w:rsidR="00804BFE">
      <w:rPr>
        <w:rFonts w:ascii="Hoefler Text" w:hAnsi="Hoefler Text"/>
        <w:color w:val="A6A6A6" w:themeColor="background1" w:themeShade="A6"/>
      </w:rPr>
      <w:t>Gatsby Essay Prep</w:t>
    </w:r>
    <w:r w:rsidR="000C7809" w:rsidRPr="001910DD">
      <w:rPr>
        <w:rFonts w:ascii="Hoefler Text" w:hAnsi="Hoefler Text"/>
        <w:color w:val="A6A6A6" w:themeColor="background1" w:themeShade="A6"/>
      </w:rPr>
      <w:tab/>
      <w:t>Mr. Restad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FB726A"/>
    <w:multiLevelType w:val="multilevel"/>
    <w:tmpl w:val="17266B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140"/>
    <w:rsid w:val="000266CF"/>
    <w:rsid w:val="00092FBB"/>
    <w:rsid w:val="000A5AA3"/>
    <w:rsid w:val="000B1462"/>
    <w:rsid w:val="000C7809"/>
    <w:rsid w:val="00151623"/>
    <w:rsid w:val="001910DD"/>
    <w:rsid w:val="001C7663"/>
    <w:rsid w:val="002110B8"/>
    <w:rsid w:val="00245D0C"/>
    <w:rsid w:val="00247A10"/>
    <w:rsid w:val="0025173E"/>
    <w:rsid w:val="00256569"/>
    <w:rsid w:val="0029061B"/>
    <w:rsid w:val="002B3B4D"/>
    <w:rsid w:val="002C5571"/>
    <w:rsid w:val="00317615"/>
    <w:rsid w:val="00340F1E"/>
    <w:rsid w:val="00354C63"/>
    <w:rsid w:val="00392771"/>
    <w:rsid w:val="00396D25"/>
    <w:rsid w:val="003F0D5D"/>
    <w:rsid w:val="004315E4"/>
    <w:rsid w:val="00485E07"/>
    <w:rsid w:val="004F1932"/>
    <w:rsid w:val="004F1A18"/>
    <w:rsid w:val="0053390A"/>
    <w:rsid w:val="0055456F"/>
    <w:rsid w:val="005B50D8"/>
    <w:rsid w:val="005F206D"/>
    <w:rsid w:val="005F582C"/>
    <w:rsid w:val="00680140"/>
    <w:rsid w:val="00682474"/>
    <w:rsid w:val="006A0C77"/>
    <w:rsid w:val="006A3BAC"/>
    <w:rsid w:val="006D06A0"/>
    <w:rsid w:val="006E2250"/>
    <w:rsid w:val="007618BF"/>
    <w:rsid w:val="00765081"/>
    <w:rsid w:val="0079520E"/>
    <w:rsid w:val="007A574C"/>
    <w:rsid w:val="007B6C6F"/>
    <w:rsid w:val="00804BFE"/>
    <w:rsid w:val="0080575F"/>
    <w:rsid w:val="00842322"/>
    <w:rsid w:val="00856EBB"/>
    <w:rsid w:val="0089483F"/>
    <w:rsid w:val="008A6C2E"/>
    <w:rsid w:val="008B2A1D"/>
    <w:rsid w:val="009420EE"/>
    <w:rsid w:val="00972135"/>
    <w:rsid w:val="009C5290"/>
    <w:rsid w:val="009D6CC6"/>
    <w:rsid w:val="00A06E28"/>
    <w:rsid w:val="00A20B78"/>
    <w:rsid w:val="00A32AFE"/>
    <w:rsid w:val="00A428FA"/>
    <w:rsid w:val="00A56E03"/>
    <w:rsid w:val="00A772D5"/>
    <w:rsid w:val="00AC129B"/>
    <w:rsid w:val="00AC664B"/>
    <w:rsid w:val="00AE360D"/>
    <w:rsid w:val="00B52711"/>
    <w:rsid w:val="00B610ED"/>
    <w:rsid w:val="00B62636"/>
    <w:rsid w:val="00BC586B"/>
    <w:rsid w:val="00C07044"/>
    <w:rsid w:val="00C2078A"/>
    <w:rsid w:val="00C22676"/>
    <w:rsid w:val="00C42AF0"/>
    <w:rsid w:val="00CB51B5"/>
    <w:rsid w:val="00CE4E5F"/>
    <w:rsid w:val="00CF3DFC"/>
    <w:rsid w:val="00CF6760"/>
    <w:rsid w:val="00D05119"/>
    <w:rsid w:val="00D11B1F"/>
    <w:rsid w:val="00D12C77"/>
    <w:rsid w:val="00D50609"/>
    <w:rsid w:val="00DA2B6D"/>
    <w:rsid w:val="00DD2C06"/>
    <w:rsid w:val="00DE0362"/>
    <w:rsid w:val="00E02C70"/>
    <w:rsid w:val="00E056CF"/>
    <w:rsid w:val="00E05776"/>
    <w:rsid w:val="00E70E63"/>
    <w:rsid w:val="00EA0A0D"/>
    <w:rsid w:val="00F07B66"/>
    <w:rsid w:val="00F23EEB"/>
    <w:rsid w:val="00F4321E"/>
    <w:rsid w:val="00F93754"/>
    <w:rsid w:val="00F95E6B"/>
    <w:rsid w:val="00FD5D9B"/>
    <w:rsid w:val="00FE3E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2759C6"/>
  <w15:docId w15:val="{F6F64BB5-FFE5-469C-AA97-56EE5A705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10D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910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0DD"/>
  </w:style>
  <w:style w:type="paragraph" w:styleId="Footer">
    <w:name w:val="footer"/>
    <w:basedOn w:val="Normal"/>
    <w:link w:val="FooterChar"/>
    <w:uiPriority w:val="99"/>
    <w:unhideWhenUsed/>
    <w:rsid w:val="001910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0DD"/>
  </w:style>
  <w:style w:type="table" w:styleId="TableGrid">
    <w:name w:val="Table Grid"/>
    <w:basedOn w:val="TableNormal"/>
    <w:uiPriority w:val="39"/>
    <w:rsid w:val="005F2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2C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C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66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dc:creator>
  <cp:keywords/>
  <dc:description/>
  <cp:lastModifiedBy>Adam Restad</cp:lastModifiedBy>
  <cp:revision>5</cp:revision>
  <cp:lastPrinted>2016-01-08T18:24:00Z</cp:lastPrinted>
  <dcterms:created xsi:type="dcterms:W3CDTF">2016-01-08T14:47:00Z</dcterms:created>
  <dcterms:modified xsi:type="dcterms:W3CDTF">2016-01-08T18:37:00Z</dcterms:modified>
</cp:coreProperties>
</file>