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3BBB" w14:textId="77777777" w:rsidR="008D7036" w:rsidRPr="008D7036" w:rsidRDefault="008D7036" w:rsidP="008D7036">
      <w:pPr>
        <w:jc w:val="center"/>
        <w:rPr>
          <w:rFonts w:ascii="Garamond" w:hAnsi="Garamond"/>
          <w:b/>
        </w:rPr>
      </w:pPr>
      <w:r w:rsidRPr="008D7036">
        <w:rPr>
          <w:rFonts w:ascii="Garamond" w:hAnsi="Garamond"/>
          <w:b/>
        </w:rPr>
        <w:t>The Crucible Anticipation/Reaction Guide</w:t>
      </w:r>
    </w:p>
    <w:p w14:paraId="4474567E" w14:textId="77777777" w:rsidR="0089798A" w:rsidRDefault="00163264" w:rsidP="0089798A">
      <w:pPr>
        <w:rPr>
          <w:rFonts w:ascii="Helvetica" w:hAnsi="Helvetica"/>
          <w:b/>
          <w:sz w:val="18"/>
          <w:szCs w:val="24"/>
        </w:rPr>
      </w:pPr>
      <w:r w:rsidRPr="00163264">
        <w:rPr>
          <w:rFonts w:ascii="Helvetica" w:hAnsi="Helvetica"/>
          <w:b/>
          <w:sz w:val="18"/>
          <w:szCs w:val="24"/>
        </w:rPr>
        <w:t>OBJECTIVE</w:t>
      </w:r>
      <w:r w:rsidR="0089798A">
        <w:rPr>
          <w:rFonts w:ascii="Helvetica" w:hAnsi="Helvetica"/>
          <w:b/>
          <w:sz w:val="18"/>
          <w:szCs w:val="24"/>
        </w:rPr>
        <w:t>S</w:t>
      </w:r>
      <w:r w:rsidRPr="00163264">
        <w:rPr>
          <w:rFonts w:ascii="Helvetica" w:hAnsi="Helvetica"/>
          <w:b/>
          <w:sz w:val="18"/>
          <w:szCs w:val="24"/>
        </w:rPr>
        <w:t xml:space="preserve">: </w:t>
      </w:r>
    </w:p>
    <w:p w14:paraId="3E26E648" w14:textId="77777777" w:rsidR="0089798A" w:rsidRPr="0089798A" w:rsidRDefault="0089798A" w:rsidP="0089798A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89798A">
        <w:rPr>
          <w:rFonts w:ascii="Arial" w:hAnsi="Arial" w:cs="Arial"/>
          <w:b/>
          <w:sz w:val="18"/>
          <w:szCs w:val="18"/>
        </w:rPr>
        <w:t xml:space="preserve">11.W.6 </w:t>
      </w:r>
      <w:r w:rsidRPr="0089798A">
        <w:rPr>
          <w:rFonts w:ascii="Arial" w:eastAsia="Times New Roman" w:hAnsi="Arial" w:cs="Arial"/>
          <w:sz w:val="18"/>
          <w:szCs w:val="18"/>
        </w:rPr>
        <w:t xml:space="preserve">Use technology, including the Internet, to produce, publish, and update individual or shared writing products in response to ongoing feedback, including new arguments or information. </w:t>
      </w:r>
    </w:p>
    <w:p w14:paraId="755D2F12" w14:textId="77777777" w:rsidR="0089798A" w:rsidRPr="0089798A" w:rsidRDefault="0089798A" w:rsidP="0089798A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89798A">
        <w:rPr>
          <w:rFonts w:ascii="Arial" w:hAnsi="Arial" w:cs="Arial"/>
          <w:b/>
          <w:sz w:val="18"/>
          <w:szCs w:val="18"/>
        </w:rPr>
        <w:t xml:space="preserve">11.W.4 </w:t>
      </w:r>
      <w:r w:rsidRPr="0089798A">
        <w:rPr>
          <w:rFonts w:ascii="Arial" w:eastAsia="Times New Roman" w:hAnsi="Arial" w:cs="Arial"/>
          <w:sz w:val="18"/>
          <w:szCs w:val="18"/>
        </w:rPr>
        <w:t>Produce clear and coherent writing in which the development, organization, and style are appropriate to task, purpose, and audience.</w:t>
      </w:r>
    </w:p>
    <w:p w14:paraId="12E3BA5B" w14:textId="77777777" w:rsidR="00163264" w:rsidRDefault="0089798A" w:rsidP="0089798A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2C1A" wp14:editId="4302AABA">
                <wp:simplePos x="0" y="0"/>
                <wp:positionH relativeFrom="column">
                  <wp:posOffset>238125</wp:posOffset>
                </wp:positionH>
                <wp:positionV relativeFrom="paragraph">
                  <wp:posOffset>490220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6D26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38.6pt" to="489.7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fptgEAAMMDAAAOAAAAZHJzL2Uyb0RvYy54bWysU8GOEzEMvSPxD1HudGZWApZRp3voCi4I&#10;Kpb9gGzG6URK4sgJnfbvcdJ2FgESAnHxxImf7ffsWd8dvRMHoGQxDLJbtVJA0DjasB/k49f3r26l&#10;SFmFUTkMMMgTJHm3efliPccebnBCNwIJThJSP8dBTjnHvmmSnsCrtMIIgR8NkleZXdo3I6mZs3vX&#10;3LTtm2ZGGiOhhpT49v78KDc1vzGg82djEmThBsm95Wqp2qdim81a9XtScbL60ob6hy68soGLLqnu&#10;VVbiG9lfUnmrCROavNLoGzTGaqgcmE3X/sTmYVIRKhcWJ8VFpvT/0upPhx0JO/LspAjK84geMim7&#10;n7LYYggsIJLoik5zTD2Hb8OOLl6KOyqkj4Z8+TIdcazanhZt4ZiF5svX7267ty2PQF/fmmdgpJQ/&#10;AHpRDoN0NhTaqleHjylzMQ69hrBTGjmXrqd8clCCXfgChqlwsa6i6xLB1pE4KB6/0hpCrlQ4X40u&#10;MGOdW4Dtn4GX+AKFumB/A14QtTKGvIC9DUi/q56P15bNOf6qwJl3keAJx1MdSpWGN6Uqdtnqsoo/&#10;+hX+/O9tvgMAAP//AwBQSwMEFAAGAAgAAAAhAGWNuR7fAAAACAEAAA8AAABkcnMvZG93bnJldi54&#10;bWxMj0FLw0AQhe+C/2EZwZvdGNHYmE0pBbEWSrEK9bjNjkk0Oxt2t0367x3xoMd57/Hme8VstJ04&#10;og+tIwXXkwQEUuVMS7WCt9fHq3sQIWoyunOECk4YYFaenxU6N26gFzxuYy24hEKuFTQx9rmUoWrQ&#10;6jBxPRJ7H85bHfn0tTReD1xuO5kmyZ20uiX+0OgeFw1WX9uDVbD2y+Vivjp90ubdDrt0tds8j09K&#10;XV6M8wcQEcf4F4YffEaHkpn27kAmiE7BTXbLSQVZloJgf5pNWdj/CrIs5P8B5TcAAAD//wMAUEsB&#10;Ai0AFAAGAAgAAAAhALaDOJL+AAAA4QEAABMAAAAAAAAAAAAAAAAAAAAAAFtDb250ZW50X1R5cGVz&#10;XS54bWxQSwECLQAUAAYACAAAACEAOP0h/9YAAACUAQAACwAAAAAAAAAAAAAAAAAvAQAAX3JlbHMv&#10;LnJlbHNQSwECLQAUAAYACAAAACEAt2vX6bYBAADDAwAADgAAAAAAAAAAAAAAAAAuAgAAZHJzL2Uy&#10;b0RvYy54bWxQSwECLQAUAAYACAAAACEAZY25H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63264" w:rsidRPr="0089798A">
        <w:rPr>
          <w:rFonts w:ascii="Arial" w:hAnsi="Arial" w:cs="Arial"/>
          <w:b/>
          <w:sz w:val="18"/>
          <w:szCs w:val="18"/>
        </w:rPr>
        <w:t>11.</w:t>
      </w:r>
      <w:r w:rsidRPr="0089798A">
        <w:rPr>
          <w:rFonts w:ascii="Arial" w:hAnsi="Arial" w:cs="Arial"/>
          <w:b/>
          <w:sz w:val="18"/>
          <w:szCs w:val="18"/>
        </w:rPr>
        <w:t>S</w:t>
      </w:r>
      <w:r w:rsidR="00163264" w:rsidRPr="0089798A">
        <w:rPr>
          <w:rFonts w:ascii="Arial" w:hAnsi="Arial" w:cs="Arial"/>
          <w:b/>
          <w:sz w:val="18"/>
          <w:szCs w:val="18"/>
        </w:rPr>
        <w:t>L</w:t>
      </w:r>
      <w:r w:rsidRPr="0089798A">
        <w:rPr>
          <w:rFonts w:ascii="Arial" w:hAnsi="Arial" w:cs="Arial"/>
          <w:b/>
          <w:sz w:val="18"/>
          <w:szCs w:val="18"/>
        </w:rPr>
        <w:t>.3</w:t>
      </w:r>
      <w:r w:rsidR="00163264" w:rsidRPr="0089798A">
        <w:rPr>
          <w:rFonts w:ascii="Arial" w:hAnsi="Arial" w:cs="Arial"/>
          <w:b/>
          <w:sz w:val="18"/>
          <w:szCs w:val="18"/>
        </w:rPr>
        <w:t xml:space="preserve"> </w:t>
      </w:r>
      <w:r w:rsidRPr="0089798A">
        <w:rPr>
          <w:rFonts w:ascii="Arial" w:eastAsia="Times New Roman" w:hAnsi="Arial" w:cs="Arial"/>
          <w:sz w:val="18"/>
          <w:szCs w:val="18"/>
        </w:rPr>
        <w:t>Evaluate a speaker’s point of view, reasoning, and use of evidence, within culturally diverse contexts, assessing the stance, premises, links among ideas, word choice and points of emphasis.</w:t>
      </w:r>
      <w:r>
        <w:rPr>
          <w:rFonts w:ascii="Arial" w:eastAsia="Times New Roman" w:hAnsi="Arial" w:cs="Arial"/>
          <w:sz w:val="18"/>
          <w:szCs w:val="18"/>
        </w:rPr>
        <w:br/>
      </w:r>
    </w:p>
    <w:p w14:paraId="4570EF6D" w14:textId="77777777" w:rsidR="0089798A" w:rsidRPr="0089798A" w:rsidRDefault="0089798A" w:rsidP="0089798A">
      <w:pPr>
        <w:spacing w:line="240" w:lineRule="auto"/>
        <w:rPr>
          <w:rFonts w:ascii="Arial" w:eastAsia="Times New Roman" w:hAnsi="Arial" w:cs="Arial"/>
          <w:sz w:val="18"/>
          <w:szCs w:val="18"/>
        </w:rPr>
      </w:pPr>
    </w:p>
    <w:p w14:paraId="189E158C" w14:textId="77777777" w:rsidR="0089798A" w:rsidRDefault="00163264" w:rsidP="0089798A">
      <w:pPr>
        <w:spacing w:after="0" w:line="276" w:lineRule="auto"/>
        <w:rPr>
          <w:rFonts w:ascii="Garamond" w:hAnsi="Garamond"/>
          <w:sz w:val="24"/>
        </w:rPr>
      </w:pPr>
      <w:r w:rsidRPr="0089798A">
        <w:rPr>
          <w:rFonts w:ascii="Cambria" w:hAnsi="Cambria"/>
          <w:b/>
          <w:sz w:val="24"/>
        </w:rPr>
        <w:t>STEP I</w:t>
      </w:r>
      <w:r w:rsidR="008D7036" w:rsidRPr="0089798A">
        <w:rPr>
          <w:rFonts w:ascii="Garamond" w:hAnsi="Garamond"/>
          <w:sz w:val="24"/>
        </w:rPr>
        <w:t xml:space="preserve">:  </w:t>
      </w:r>
    </w:p>
    <w:p w14:paraId="03AD5363" w14:textId="77777777" w:rsidR="008D7036" w:rsidRPr="0089798A" w:rsidRDefault="008D7036" w:rsidP="0089798A">
      <w:pPr>
        <w:spacing w:line="276" w:lineRule="auto"/>
        <w:ind w:left="720"/>
        <w:rPr>
          <w:rFonts w:ascii="Garamond" w:hAnsi="Garamond"/>
          <w:sz w:val="24"/>
        </w:rPr>
      </w:pPr>
      <w:r w:rsidRPr="0089798A">
        <w:rPr>
          <w:rFonts w:ascii="Garamond" w:hAnsi="Garamond"/>
          <w:sz w:val="24"/>
        </w:rPr>
        <w:t xml:space="preserve">Prior to reading </w:t>
      </w:r>
      <w:r w:rsidRPr="0089798A">
        <w:rPr>
          <w:rFonts w:ascii="Garamond" w:hAnsi="Garamond"/>
          <w:i/>
          <w:sz w:val="24"/>
        </w:rPr>
        <w:t>The Crucible</w:t>
      </w:r>
      <w:r w:rsidRPr="0089798A">
        <w:rPr>
          <w:rFonts w:ascii="Garamond" w:hAnsi="Garamond"/>
          <w:sz w:val="24"/>
        </w:rPr>
        <w:t xml:space="preserve">, </w:t>
      </w:r>
      <w:r w:rsidR="0089798A" w:rsidRPr="0089798A">
        <w:rPr>
          <w:rFonts w:ascii="Garamond" w:hAnsi="Garamond"/>
          <w:sz w:val="24"/>
        </w:rPr>
        <w:t xml:space="preserve">on the back of the page </w:t>
      </w:r>
      <w:r w:rsidRPr="0089798A">
        <w:rPr>
          <w:rFonts w:ascii="Garamond" w:hAnsi="Garamond"/>
          <w:sz w:val="24"/>
        </w:rPr>
        <w:t>in the “Before” column, respond to each statement by putting a plus sign (+) if you agree with i</w:t>
      </w:r>
      <w:r w:rsidR="00163264" w:rsidRPr="0089798A">
        <w:rPr>
          <w:rFonts w:ascii="Garamond" w:hAnsi="Garamond"/>
          <w:sz w:val="24"/>
        </w:rPr>
        <w:t xml:space="preserve">t, a minus sign </w:t>
      </w:r>
      <w:r w:rsidRPr="0089798A">
        <w:rPr>
          <w:rFonts w:ascii="Garamond" w:hAnsi="Garamond"/>
          <w:sz w:val="24"/>
        </w:rPr>
        <w:t xml:space="preserve">(-) if you disagree, and a question mark (?) if you are unsure of your belief.  </w:t>
      </w:r>
      <w:r w:rsidR="0089798A">
        <w:rPr>
          <w:rFonts w:ascii="Garamond" w:hAnsi="Garamond"/>
          <w:sz w:val="24"/>
        </w:rPr>
        <w:br/>
      </w:r>
    </w:p>
    <w:p w14:paraId="2B64A0EF" w14:textId="77777777" w:rsidR="0089798A" w:rsidRDefault="00163264" w:rsidP="0089798A">
      <w:pPr>
        <w:spacing w:after="0" w:line="276" w:lineRule="auto"/>
        <w:rPr>
          <w:rFonts w:ascii="Garamond" w:hAnsi="Garamond"/>
          <w:sz w:val="24"/>
        </w:rPr>
      </w:pPr>
      <w:r w:rsidRPr="0089798A">
        <w:rPr>
          <w:rFonts w:ascii="Cambria" w:hAnsi="Cambria"/>
          <w:b/>
          <w:sz w:val="24"/>
        </w:rPr>
        <w:t>STEP II</w:t>
      </w:r>
      <w:r w:rsidR="0089798A" w:rsidRPr="0089798A">
        <w:rPr>
          <w:rFonts w:ascii="Garamond" w:hAnsi="Garamond"/>
          <w:sz w:val="24"/>
        </w:rPr>
        <w:t xml:space="preserve">:  </w:t>
      </w:r>
    </w:p>
    <w:p w14:paraId="7F8E242B" w14:textId="72C0DA15" w:rsidR="00F50B6A" w:rsidRDefault="0089798A" w:rsidP="0089798A">
      <w:pPr>
        <w:spacing w:line="276" w:lineRule="auto"/>
        <w:ind w:left="720"/>
        <w:rPr>
          <w:rFonts w:ascii="Garamond" w:hAnsi="Garamond"/>
          <w:sz w:val="24"/>
        </w:rPr>
      </w:pPr>
      <w:r w:rsidRPr="0089798A">
        <w:rPr>
          <w:rFonts w:ascii="Garamond" w:hAnsi="Garamond"/>
          <w:sz w:val="24"/>
        </w:rPr>
        <w:t>For one of the statements be</w:t>
      </w:r>
      <w:r w:rsidR="008D7036" w:rsidRPr="0089798A">
        <w:rPr>
          <w:rFonts w:ascii="Garamond" w:hAnsi="Garamond"/>
          <w:sz w:val="24"/>
        </w:rPr>
        <w:t xml:space="preserve">low, write a </w:t>
      </w:r>
      <w:r w:rsidR="00163264" w:rsidRPr="0089798A">
        <w:rPr>
          <w:rFonts w:ascii="Garamond" w:hAnsi="Garamond"/>
          <w:sz w:val="24"/>
        </w:rPr>
        <w:t xml:space="preserve">formal </w:t>
      </w:r>
      <w:r w:rsidR="008D7036" w:rsidRPr="0089798A">
        <w:rPr>
          <w:rFonts w:ascii="Garamond" w:hAnsi="Garamond"/>
          <w:sz w:val="24"/>
        </w:rPr>
        <w:t xml:space="preserve">response of 400 words or more explaining why you have the belief you do.  </w:t>
      </w:r>
      <w:r w:rsidR="00142C45">
        <w:rPr>
          <w:rFonts w:ascii="Garamond" w:hAnsi="Garamond"/>
          <w:sz w:val="24"/>
        </w:rPr>
        <w:t xml:space="preserve">This is a FORMAL response. No contractions. Full sentences. Since it is an opinion, you may use I statements but do so sparingly. </w:t>
      </w:r>
    </w:p>
    <w:p w14:paraId="4E7EAB7E" w14:textId="0D72936B" w:rsidR="008D7036" w:rsidRPr="0089798A" w:rsidRDefault="008D7036" w:rsidP="0089798A">
      <w:pPr>
        <w:spacing w:line="276" w:lineRule="auto"/>
        <w:ind w:left="720"/>
        <w:rPr>
          <w:rFonts w:ascii="Garamond" w:hAnsi="Garamond"/>
          <w:sz w:val="24"/>
        </w:rPr>
      </w:pPr>
      <w:r w:rsidRPr="0089798A">
        <w:rPr>
          <w:rFonts w:ascii="Garamond" w:hAnsi="Garamond"/>
          <w:sz w:val="24"/>
        </w:rPr>
        <w:t>Then, copy</w:t>
      </w:r>
      <w:r w:rsidR="0089798A" w:rsidRPr="0089798A">
        <w:rPr>
          <w:rFonts w:ascii="Garamond" w:hAnsi="Garamond"/>
          <w:sz w:val="24"/>
        </w:rPr>
        <w:t xml:space="preserve"> and paste your response to the “Statement Defense” question</w:t>
      </w:r>
      <w:r w:rsidRPr="0089798A">
        <w:rPr>
          <w:rFonts w:ascii="Garamond" w:hAnsi="Garamond"/>
          <w:sz w:val="24"/>
        </w:rPr>
        <w:t xml:space="preserve"> at www.classroom.google.com. </w:t>
      </w:r>
      <w:r w:rsidR="0089798A" w:rsidRPr="0089798A">
        <w:rPr>
          <w:rFonts w:ascii="Garamond" w:hAnsi="Garamond"/>
          <w:sz w:val="24"/>
        </w:rPr>
        <w:t>After, r</w:t>
      </w:r>
      <w:r w:rsidRPr="0089798A">
        <w:rPr>
          <w:rFonts w:ascii="Garamond" w:hAnsi="Garamond"/>
          <w:sz w:val="24"/>
        </w:rPr>
        <w:t xml:space="preserve">espond to at least two classmates in which you either or, politely, disagree </w:t>
      </w:r>
      <w:r w:rsidR="00163264" w:rsidRPr="0089798A">
        <w:rPr>
          <w:rFonts w:ascii="Garamond" w:hAnsi="Garamond"/>
          <w:sz w:val="24"/>
        </w:rPr>
        <w:t>with their statement.</w:t>
      </w:r>
    </w:p>
    <w:p w14:paraId="6C85E33A" w14:textId="77777777" w:rsidR="00163264" w:rsidRPr="0089798A" w:rsidRDefault="00163264" w:rsidP="0089798A">
      <w:pPr>
        <w:spacing w:line="276" w:lineRule="auto"/>
        <w:ind w:left="1440"/>
        <w:rPr>
          <w:rFonts w:ascii="Arial" w:hAnsi="Arial" w:cs="Arial"/>
          <w:i/>
          <w:sz w:val="20"/>
        </w:rPr>
      </w:pPr>
      <w:r w:rsidRPr="0089798A">
        <w:rPr>
          <w:rFonts w:ascii="Arial" w:hAnsi="Arial" w:cs="Arial"/>
          <w:i/>
          <w:sz w:val="20"/>
        </w:rPr>
        <w:t>NOTE: All legitimate contributions to classroom discussion are valued and encouraged. However, please ensure your input is respectful. Hateful, slanderous, or disrespectful comments will not be tolerated.</w:t>
      </w:r>
    </w:p>
    <w:p w14:paraId="676B1BD5" w14:textId="77777777" w:rsidR="00163264" w:rsidRPr="0089798A" w:rsidRDefault="008D7036" w:rsidP="0089798A">
      <w:pPr>
        <w:spacing w:line="276" w:lineRule="auto"/>
        <w:ind w:left="1440"/>
        <w:rPr>
          <w:rFonts w:ascii="Arial" w:hAnsi="Arial" w:cs="Arial"/>
          <w:i/>
          <w:sz w:val="20"/>
        </w:rPr>
      </w:pPr>
      <w:r w:rsidRPr="0089798A">
        <w:rPr>
          <w:rFonts w:ascii="Arial" w:hAnsi="Arial" w:cs="Arial"/>
          <w:b/>
          <w:sz w:val="20"/>
        </w:rPr>
        <w:t>GREAT RESPONSE</w:t>
      </w:r>
      <w:r w:rsidRPr="0089798A">
        <w:rPr>
          <w:rFonts w:ascii="Arial" w:hAnsi="Arial" w:cs="Arial"/>
          <w:sz w:val="20"/>
        </w:rPr>
        <w:t xml:space="preserve">: </w:t>
      </w:r>
      <w:r w:rsidRPr="0089798A">
        <w:rPr>
          <w:rFonts w:ascii="Arial" w:hAnsi="Arial" w:cs="Arial"/>
          <w:i/>
          <w:sz w:val="20"/>
        </w:rPr>
        <w:t>I see where you’re com</w:t>
      </w:r>
      <w:r w:rsidR="00163264" w:rsidRPr="0089798A">
        <w:rPr>
          <w:rFonts w:ascii="Arial" w:hAnsi="Arial" w:cs="Arial"/>
          <w:i/>
          <w:sz w:val="20"/>
        </w:rPr>
        <w:t>ing from Mario, but to me there is such a thing as a guilty person. The responsibility to place guilt on a person doesn’t just lie with the judicial system. I mean, just because those cops who killed Michael Brown weren’t convicted, doesn’t take away the fact that what they did was wrong. Though, I do see how blurry these lines get, but there is more to guilt than a judge’s verdict.</w:t>
      </w:r>
    </w:p>
    <w:p w14:paraId="1317ACA6" w14:textId="7B71BE06" w:rsidR="008D7036" w:rsidRPr="0089798A" w:rsidRDefault="008D7036" w:rsidP="0089798A">
      <w:pPr>
        <w:spacing w:line="276" w:lineRule="auto"/>
        <w:ind w:left="1440"/>
        <w:rPr>
          <w:rFonts w:ascii="Arial" w:hAnsi="Arial" w:cs="Arial"/>
          <w:i/>
          <w:sz w:val="20"/>
        </w:rPr>
      </w:pPr>
      <w:r w:rsidRPr="0089798A">
        <w:rPr>
          <w:rFonts w:ascii="Arial" w:hAnsi="Arial" w:cs="Arial"/>
          <w:b/>
          <w:sz w:val="20"/>
        </w:rPr>
        <w:t>INSUFFICIENT RESPONSE</w:t>
      </w:r>
      <w:r w:rsidRPr="0089798A">
        <w:rPr>
          <w:rFonts w:ascii="Arial" w:hAnsi="Arial" w:cs="Arial"/>
          <w:sz w:val="20"/>
        </w:rPr>
        <w:t xml:space="preserve">: </w:t>
      </w:r>
      <w:r w:rsidRPr="0089798A">
        <w:rPr>
          <w:rFonts w:ascii="Arial" w:hAnsi="Arial" w:cs="Arial"/>
          <w:i/>
          <w:sz w:val="20"/>
        </w:rPr>
        <w:t xml:space="preserve">Lol! I think that too. Snitching to get </w:t>
      </w:r>
      <w:r w:rsidR="00E97E01">
        <w:rPr>
          <w:rFonts w:ascii="Arial" w:hAnsi="Arial" w:cs="Arial"/>
          <w:i/>
          <w:sz w:val="20"/>
        </w:rPr>
        <w:t>out of trouble is soooooo lame.</w:t>
      </w:r>
    </w:p>
    <w:p w14:paraId="0E470FDC" w14:textId="77777777" w:rsidR="0089798A" w:rsidRDefault="00163264" w:rsidP="0089798A">
      <w:pPr>
        <w:spacing w:after="0" w:line="276" w:lineRule="auto"/>
        <w:rPr>
          <w:rFonts w:ascii="Garamond" w:hAnsi="Garamond"/>
          <w:sz w:val="24"/>
        </w:rPr>
      </w:pPr>
      <w:r w:rsidRPr="0089798A">
        <w:rPr>
          <w:rFonts w:ascii="Cambria" w:hAnsi="Cambria"/>
          <w:b/>
          <w:sz w:val="24"/>
        </w:rPr>
        <w:t>STEP III</w:t>
      </w:r>
      <w:r w:rsidR="008D7036" w:rsidRPr="0089798A">
        <w:rPr>
          <w:rFonts w:ascii="Garamond" w:hAnsi="Garamond"/>
          <w:sz w:val="24"/>
        </w:rPr>
        <w:t xml:space="preserve">: </w:t>
      </w:r>
    </w:p>
    <w:p w14:paraId="57381D33" w14:textId="77777777" w:rsidR="008D7036" w:rsidRPr="0089798A" w:rsidRDefault="008D7036" w:rsidP="0089798A">
      <w:pPr>
        <w:spacing w:line="276" w:lineRule="auto"/>
        <w:ind w:left="720"/>
        <w:rPr>
          <w:rFonts w:ascii="Garamond" w:hAnsi="Garamond"/>
          <w:sz w:val="24"/>
        </w:rPr>
      </w:pPr>
      <w:r w:rsidRPr="0089798A">
        <w:rPr>
          <w:rFonts w:ascii="Garamond" w:hAnsi="Garamond"/>
          <w:sz w:val="24"/>
        </w:rPr>
        <w:t>After reading the story, in the “After” column respond again to the statements.  Then, reply by writing a 400 words response to a statement where your belief changed since reading the play.  If not, write about a different statement than you responded to in Part II.  Once again, post your journal on our message board.</w:t>
      </w:r>
    </w:p>
    <w:p w14:paraId="1EC502CC" w14:textId="77777777" w:rsidR="0089798A" w:rsidRDefault="0089798A" w:rsidP="008D7036">
      <w:pPr>
        <w:rPr>
          <w:rFonts w:ascii="Garamond" w:hAnsi="Garamond"/>
        </w:rPr>
      </w:pPr>
    </w:p>
    <w:p w14:paraId="07091AB7" w14:textId="77777777" w:rsidR="0089798A" w:rsidRDefault="0089798A" w:rsidP="008D7036">
      <w:pPr>
        <w:rPr>
          <w:rFonts w:ascii="Garamond" w:hAnsi="Garamond"/>
        </w:rPr>
      </w:pPr>
    </w:p>
    <w:p w14:paraId="0352805A" w14:textId="77777777" w:rsidR="0089798A" w:rsidRDefault="0089798A" w:rsidP="008D7036">
      <w:pPr>
        <w:rPr>
          <w:rFonts w:ascii="Garamond" w:hAnsi="Garamond"/>
        </w:rPr>
      </w:pPr>
    </w:p>
    <w:p w14:paraId="0F12B412" w14:textId="77777777" w:rsidR="0089798A" w:rsidRDefault="0089798A" w:rsidP="008D7036">
      <w:pPr>
        <w:rPr>
          <w:rFonts w:ascii="Garamond" w:hAnsi="Garamond"/>
        </w:rPr>
      </w:pPr>
    </w:p>
    <w:p w14:paraId="5B92D2EF" w14:textId="77777777" w:rsidR="0089798A" w:rsidRDefault="0089798A" w:rsidP="008D7036">
      <w:pPr>
        <w:rPr>
          <w:rFonts w:ascii="Garamond" w:hAnsi="Garamond"/>
        </w:rPr>
      </w:pPr>
    </w:p>
    <w:p w14:paraId="2AB2F4BD" w14:textId="77777777" w:rsidR="0089798A" w:rsidRDefault="0089798A" w:rsidP="008D7036">
      <w:pPr>
        <w:rPr>
          <w:rFonts w:ascii="Garamond" w:hAnsi="Garamond"/>
        </w:rPr>
      </w:pPr>
    </w:p>
    <w:p w14:paraId="2E63CF4D" w14:textId="77777777" w:rsidR="0089798A" w:rsidRDefault="0089798A" w:rsidP="008D7036">
      <w:pPr>
        <w:rPr>
          <w:rFonts w:ascii="Garamond" w:hAnsi="Garamond"/>
        </w:rPr>
      </w:pPr>
    </w:p>
    <w:p w14:paraId="4614923E" w14:textId="77777777" w:rsidR="0089798A" w:rsidRDefault="0089798A" w:rsidP="008D7036">
      <w:pPr>
        <w:rPr>
          <w:rFonts w:ascii="Garamond" w:hAnsi="Garamond"/>
        </w:rPr>
      </w:pPr>
    </w:p>
    <w:p w14:paraId="5DBF4ADB" w14:textId="77777777" w:rsidR="0089798A" w:rsidRDefault="0089798A" w:rsidP="008D7036">
      <w:pPr>
        <w:rPr>
          <w:rFonts w:ascii="Garamond" w:hAnsi="Garamond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770"/>
        <w:gridCol w:w="2245"/>
      </w:tblGrid>
      <w:tr w:rsidR="008D7036" w:rsidRPr="008D7036" w14:paraId="047CF924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0EA7914C" w14:textId="77777777" w:rsidR="008D7036" w:rsidRPr="0089798A" w:rsidRDefault="008D7036" w:rsidP="008D703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9798A">
              <w:rPr>
                <w:rFonts w:ascii="Garamond" w:hAnsi="Garamond"/>
                <w:b/>
                <w:sz w:val="24"/>
              </w:rPr>
              <w:t>BEFORE</w:t>
            </w:r>
          </w:p>
        </w:tc>
        <w:tc>
          <w:tcPr>
            <w:tcW w:w="4770" w:type="dxa"/>
            <w:vAlign w:val="center"/>
          </w:tcPr>
          <w:p w14:paraId="4D7DCD00" w14:textId="77777777" w:rsidR="008D7036" w:rsidRPr="0089798A" w:rsidRDefault="008D7036" w:rsidP="008D703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9798A">
              <w:rPr>
                <w:rFonts w:ascii="Garamond" w:hAnsi="Garamond"/>
                <w:b/>
                <w:sz w:val="24"/>
              </w:rPr>
              <w:t>STATEMENT</w:t>
            </w:r>
          </w:p>
        </w:tc>
        <w:tc>
          <w:tcPr>
            <w:tcW w:w="2245" w:type="dxa"/>
            <w:vAlign w:val="center"/>
          </w:tcPr>
          <w:p w14:paraId="6E2E6246" w14:textId="77777777" w:rsidR="008D7036" w:rsidRPr="0089798A" w:rsidRDefault="008D7036" w:rsidP="008D703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9798A">
              <w:rPr>
                <w:rFonts w:ascii="Garamond" w:hAnsi="Garamond"/>
                <w:b/>
                <w:sz w:val="24"/>
              </w:rPr>
              <w:t>AFTER</w:t>
            </w:r>
          </w:p>
        </w:tc>
      </w:tr>
      <w:tr w:rsidR="008D7036" w:rsidRPr="008D7036" w14:paraId="0A8060C7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496E8829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1. ______</w:t>
            </w:r>
          </w:p>
        </w:tc>
        <w:tc>
          <w:tcPr>
            <w:tcW w:w="4770" w:type="dxa"/>
            <w:vAlign w:val="center"/>
          </w:tcPr>
          <w:p w14:paraId="306A5B92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Confessing to a crime you didn’t commit in order to avoid punishment is wise.</w:t>
            </w:r>
          </w:p>
        </w:tc>
        <w:tc>
          <w:tcPr>
            <w:tcW w:w="2245" w:type="dxa"/>
            <w:vAlign w:val="center"/>
          </w:tcPr>
          <w:p w14:paraId="7B47BF3C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1. ______</w:t>
            </w:r>
          </w:p>
        </w:tc>
      </w:tr>
      <w:tr w:rsidR="008D7036" w:rsidRPr="008D7036" w14:paraId="4ECEACF0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7A0D6F0E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2. ______</w:t>
            </w:r>
          </w:p>
        </w:tc>
        <w:tc>
          <w:tcPr>
            <w:tcW w:w="4770" w:type="dxa"/>
            <w:vAlign w:val="center"/>
          </w:tcPr>
          <w:p w14:paraId="706A7833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The difference between right and wrong is clear.</w:t>
            </w:r>
          </w:p>
          <w:p w14:paraId="3F923024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664DB968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2. ______</w:t>
            </w:r>
          </w:p>
        </w:tc>
      </w:tr>
      <w:tr w:rsidR="008D7036" w:rsidRPr="008D7036" w14:paraId="3AF822D2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69CD4B13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3. ______</w:t>
            </w:r>
          </w:p>
        </w:tc>
        <w:tc>
          <w:tcPr>
            <w:tcW w:w="4770" w:type="dxa"/>
            <w:vAlign w:val="center"/>
          </w:tcPr>
          <w:p w14:paraId="03C61A95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It is better to die for what you believe in rather than to lie to save your life.</w:t>
            </w:r>
          </w:p>
          <w:p w14:paraId="61F67136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46620F77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3. ______</w:t>
            </w:r>
          </w:p>
        </w:tc>
      </w:tr>
      <w:tr w:rsidR="008D7036" w:rsidRPr="008D7036" w14:paraId="3C5354BC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5C5C9CEB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4. ______</w:t>
            </w:r>
          </w:p>
        </w:tc>
        <w:tc>
          <w:tcPr>
            <w:tcW w:w="4770" w:type="dxa"/>
            <w:vAlign w:val="center"/>
          </w:tcPr>
          <w:p w14:paraId="657517FA" w14:textId="2D288F10" w:rsidR="008D7036" w:rsidRPr="0089798A" w:rsidRDefault="00BC3749" w:rsidP="00BC374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That which doesn’t destroy us only makes us stronger.</w:t>
            </w:r>
          </w:p>
        </w:tc>
        <w:tc>
          <w:tcPr>
            <w:tcW w:w="2245" w:type="dxa"/>
            <w:vAlign w:val="center"/>
          </w:tcPr>
          <w:p w14:paraId="5825C715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4. ______</w:t>
            </w:r>
          </w:p>
        </w:tc>
      </w:tr>
      <w:tr w:rsidR="008D7036" w:rsidRPr="008D7036" w14:paraId="3571D448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63E67D8C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5. ______</w:t>
            </w:r>
          </w:p>
        </w:tc>
        <w:tc>
          <w:tcPr>
            <w:tcW w:w="4770" w:type="dxa"/>
            <w:vAlign w:val="center"/>
          </w:tcPr>
          <w:p w14:paraId="1C6B481E" w14:textId="2753A710" w:rsidR="008D7036" w:rsidRPr="0089798A" w:rsidRDefault="00BC3749" w:rsidP="008D703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It i</w:t>
            </w:r>
            <w:r w:rsidR="008D7036" w:rsidRPr="0089798A">
              <w:rPr>
                <w:rFonts w:ascii="Garamond" w:hAnsi="Garamond"/>
                <w:sz w:val="24"/>
              </w:rPr>
              <w:t>s more difficult to forgive yourself if the person you have hurt doesn’t forgive you.</w:t>
            </w:r>
          </w:p>
          <w:p w14:paraId="5ABA5BB9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3A5DA438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5. ______</w:t>
            </w:r>
          </w:p>
        </w:tc>
      </w:tr>
      <w:tr w:rsidR="008D7036" w:rsidRPr="008D7036" w14:paraId="127DC9CA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6AE9A31F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6. ______</w:t>
            </w:r>
          </w:p>
        </w:tc>
        <w:tc>
          <w:tcPr>
            <w:tcW w:w="4770" w:type="dxa"/>
            <w:vAlign w:val="center"/>
          </w:tcPr>
          <w:p w14:paraId="2023DBB8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Courage means doing something even though it can be difficult and fearsome.</w:t>
            </w:r>
          </w:p>
          <w:p w14:paraId="1AB0D446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0CCC3E46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6. ______</w:t>
            </w:r>
          </w:p>
        </w:tc>
      </w:tr>
      <w:tr w:rsidR="008D7036" w:rsidRPr="008D7036" w14:paraId="3AB0F01A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7EB3135C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7. ______</w:t>
            </w:r>
          </w:p>
        </w:tc>
        <w:tc>
          <w:tcPr>
            <w:tcW w:w="4770" w:type="dxa"/>
            <w:vAlign w:val="center"/>
          </w:tcPr>
          <w:p w14:paraId="36FAAD7A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A person is innocent until proven guilty.</w:t>
            </w:r>
          </w:p>
          <w:p w14:paraId="49DE014E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64E4DAF6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7. ______</w:t>
            </w:r>
          </w:p>
        </w:tc>
      </w:tr>
      <w:tr w:rsidR="008D7036" w:rsidRPr="008D7036" w14:paraId="1A2CD277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30F7DC07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8. ______</w:t>
            </w:r>
          </w:p>
        </w:tc>
        <w:tc>
          <w:tcPr>
            <w:tcW w:w="4770" w:type="dxa"/>
            <w:vAlign w:val="center"/>
          </w:tcPr>
          <w:p w14:paraId="2FC0D66E" w14:textId="3A852B8E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 xml:space="preserve">Beliefs </w:t>
            </w:r>
            <w:r w:rsidR="00BC3749">
              <w:rPr>
                <w:rFonts w:ascii="Garamond" w:hAnsi="Garamond"/>
                <w:sz w:val="24"/>
              </w:rPr>
              <w:t>that are in opposition</w:t>
            </w:r>
            <w:r w:rsidRPr="0089798A">
              <w:rPr>
                <w:rFonts w:ascii="Garamond" w:hAnsi="Garamond"/>
                <w:sz w:val="24"/>
              </w:rPr>
              <w:t xml:space="preserve"> to common values should be illegal.</w:t>
            </w:r>
          </w:p>
          <w:p w14:paraId="13EF044B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53846BEA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8. ______</w:t>
            </w:r>
          </w:p>
        </w:tc>
      </w:tr>
      <w:tr w:rsidR="008D7036" w:rsidRPr="008D7036" w14:paraId="4D7C3D24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4492ECA2" w14:textId="77777777" w:rsidR="008D7036" w:rsidRPr="0089798A" w:rsidRDefault="008D7036" w:rsidP="008D703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9. ______</w:t>
            </w:r>
          </w:p>
        </w:tc>
        <w:tc>
          <w:tcPr>
            <w:tcW w:w="4770" w:type="dxa"/>
            <w:vAlign w:val="center"/>
          </w:tcPr>
          <w:p w14:paraId="538CCEAE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Justice is best determined in a court of law.</w:t>
            </w:r>
          </w:p>
          <w:p w14:paraId="5BE1BC28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45" w:type="dxa"/>
            <w:vAlign w:val="center"/>
          </w:tcPr>
          <w:p w14:paraId="7DFC274A" w14:textId="77777777" w:rsidR="008D7036" w:rsidRPr="0089798A" w:rsidRDefault="008D7036" w:rsidP="008D703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9. ______</w:t>
            </w:r>
          </w:p>
        </w:tc>
      </w:tr>
      <w:tr w:rsidR="008D7036" w:rsidRPr="008D7036" w14:paraId="0CF1E683" w14:textId="77777777" w:rsidTr="0089798A">
        <w:trPr>
          <w:trHeight w:val="864"/>
        </w:trPr>
        <w:tc>
          <w:tcPr>
            <w:tcW w:w="2335" w:type="dxa"/>
            <w:vAlign w:val="center"/>
          </w:tcPr>
          <w:p w14:paraId="32426047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10. ______</w:t>
            </w:r>
          </w:p>
        </w:tc>
        <w:tc>
          <w:tcPr>
            <w:tcW w:w="4770" w:type="dxa"/>
            <w:vAlign w:val="center"/>
          </w:tcPr>
          <w:p w14:paraId="3774413C" w14:textId="73A32CAD" w:rsidR="008D7036" w:rsidRPr="0089798A" w:rsidRDefault="00BC3749" w:rsidP="00BC3749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Regardless of your job or social status, you have a duty to better your society.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14:paraId="01F7728B" w14:textId="77777777" w:rsidR="008D7036" w:rsidRPr="0089798A" w:rsidRDefault="008D7036" w:rsidP="008D7036">
            <w:pPr>
              <w:jc w:val="center"/>
              <w:rPr>
                <w:rFonts w:ascii="Garamond" w:hAnsi="Garamond"/>
                <w:sz w:val="24"/>
              </w:rPr>
            </w:pPr>
            <w:r w:rsidRPr="0089798A">
              <w:rPr>
                <w:rFonts w:ascii="Garamond" w:hAnsi="Garamond"/>
                <w:sz w:val="24"/>
              </w:rPr>
              <w:t>10. ______</w:t>
            </w:r>
          </w:p>
        </w:tc>
      </w:tr>
    </w:tbl>
    <w:p w14:paraId="3724E2EB" w14:textId="77777777" w:rsidR="008D7036" w:rsidRPr="008D7036" w:rsidRDefault="008D7036" w:rsidP="008D7036">
      <w:pPr>
        <w:rPr>
          <w:rFonts w:ascii="Garamond" w:hAnsi="Garamond"/>
        </w:rPr>
      </w:pPr>
    </w:p>
    <w:sectPr w:rsidR="008D7036" w:rsidRPr="008D7036" w:rsidSect="008D7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6"/>
    <w:rsid w:val="00142C45"/>
    <w:rsid w:val="00163264"/>
    <w:rsid w:val="0089798A"/>
    <w:rsid w:val="008D7036"/>
    <w:rsid w:val="00A370B6"/>
    <w:rsid w:val="00A52E41"/>
    <w:rsid w:val="00BC3749"/>
    <w:rsid w:val="00CC7708"/>
    <w:rsid w:val="00E97E01"/>
    <w:rsid w:val="00F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810F"/>
  <w15:chartTrackingRefBased/>
  <w15:docId w15:val="{A482547C-E894-40BA-B7FD-44F9E5A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D061-CC68-4470-9DC4-A9BC870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5</cp:revision>
  <dcterms:created xsi:type="dcterms:W3CDTF">2016-01-24T00:26:00Z</dcterms:created>
  <dcterms:modified xsi:type="dcterms:W3CDTF">2016-01-25T17:31:00Z</dcterms:modified>
</cp:coreProperties>
</file>